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4"/>
        </w:rPr>
        <w:t xml:space="preserve">Казенное общеобразовательное учреждение Омской области</w:t>
      </w:r>
      <w:r/>
    </w:p>
    <w:p>
      <w:pPr>
        <w:jc w:val="center"/>
        <w:spacing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4"/>
        </w:rPr>
        <w:t xml:space="preserve"> «Адаптивная школа-интернат №17»</w:t>
      </w:r>
      <w:r/>
    </w:p>
    <w:p>
      <w:pPr>
        <w:jc w:val="both"/>
        <w:spacing w:after="0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tbl>
      <w:tblPr>
        <w:tblStyle w:val="880"/>
        <w:tblW w:w="97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543"/>
        <w:gridCol w:w="3173"/>
      </w:tblGrid>
      <w:tr>
        <w:trPr>
          <w:jc w:val="center"/>
        </w:trPr>
        <w:tc>
          <w:tcPr>
            <w:shd w:val="clear" w:color="ffffff" w:fill="ffffff"/>
            <w:tcW w:w="30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/>
            <w:bookmarkStart w:id="0" w:name="_GoBack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«Принято»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Педагогическим советом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Протокол № 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 «____» _____2022 г.</w:t>
            </w:r>
            <w:r/>
          </w:p>
        </w:tc>
        <w:tc>
          <w:tcPr>
            <w:shd w:val="clear" w:color="ffffff" w:fill="ffffff"/>
            <w:tcW w:w="35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«Согласовано»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Заместитель директора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КОУ «Адаптивная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школа-интернат №17»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____________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Г.И.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Фрихерт</w:t>
            </w:r>
            <w:r/>
          </w:p>
        </w:tc>
        <w:tc>
          <w:tcPr>
            <w:shd w:val="clear" w:color="ffffff" w:fill="ffffff"/>
            <w:tcW w:w="317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«Утверждено»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Приказ № ____ 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от «_____»_____ 2022 г.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Директор  КОУ  Адаптивная школа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–и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нтернат   №17»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___________ А.В. Блажевич</w:t>
            </w:r>
            <w:bookmarkEnd w:id="0"/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/>
          <w:b/>
          <w:bCs/>
          <w:i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Адаптированная </w:t>
      </w:r>
      <w:r/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  <w:r/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естественнонаучной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 направленности «Изучаем родной край».</w:t>
      </w:r>
      <w:r/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Адресат программы: 10-16 лет                                                                                         </w:t>
      </w:r>
      <w:r/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Срок реализации: 1 год (2022-2023 учебный год)</w:t>
      </w:r>
      <w:r/>
    </w:p>
    <w:p>
      <w:pPr>
        <w:jc w:val="center"/>
        <w:spacing w:after="0" w:line="36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                                     </w:t>
      </w:r>
      <w:r/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bCs/>
          <w:sz w:val="28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eastAsia="Times New Roman"/>
          <w:sz w:val="28"/>
          <w:szCs w:val="24"/>
        </w:rPr>
        <w:t xml:space="preserve">Автор-составитель: 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4"/>
        </w:rPr>
        <w:t xml:space="preserve">                                                                          Круглова Елена Евгеньевна,     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4"/>
        </w:rPr>
        <w:t xml:space="preserve">учитель  </w:t>
      </w:r>
      <w:r/>
    </w:p>
    <w:p>
      <w:pPr>
        <w:jc w:val="right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Cs/>
          <w:sz w:val="28"/>
          <w:szCs w:val="24"/>
        </w:rPr>
      </w:pPr>
      <w:r>
        <w:rPr>
          <w:rFonts w:ascii="Times New Roman" w:hAnsi="Times New Roman" w:eastAsia="Times New Roman"/>
          <w:bCs/>
          <w:sz w:val="28"/>
          <w:szCs w:val="24"/>
        </w:rPr>
        <w:t xml:space="preserve">Омск – 2022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Аннотация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к адаптированной общеобразов</w:t>
      </w:r>
      <w:r>
        <w:rPr>
          <w:rFonts w:ascii="Times New Roman" w:hAnsi="Times New Roman" w:eastAsia="Times New Roman"/>
          <w:b/>
          <w:sz w:val="24"/>
          <w:szCs w:val="24"/>
        </w:rPr>
        <w:t xml:space="preserve">ательной общеразвивающей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программе естественнонаучной направленности «Изучаем родной край»</w:t>
      </w:r>
      <w:r/>
    </w:p>
    <w:p>
      <w:pPr>
        <w:ind w:firstLine="709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Возраст учащихся: 10-16 лет                                                                                       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Срок реализации: 1 год (2022-2023 учебный год)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Цель программы: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развитие познавательного интереса к природе,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формирование  мотивации к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туристско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– краеведческой деятельности и освоение начальных туристских и краеведческих знаний, умений и навыков</w:t>
      </w:r>
      <w:r>
        <w:rPr>
          <w:rFonts w:ascii="Times New Roman" w:hAnsi="Times New Roman" w:eastAsia="Times New Roman"/>
          <w:sz w:val="24"/>
          <w:szCs w:val="24"/>
        </w:rPr>
        <w:t xml:space="preserve"> с учетом их возрастных и индивидуальных особенностей.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Отличительная особенность</w:t>
      </w:r>
      <w:r>
        <w:rPr>
          <w:rFonts w:ascii="Times New Roman" w:hAnsi="Times New Roman" w:eastAsia="Times New Roman"/>
          <w:sz w:val="24"/>
          <w:szCs w:val="24"/>
        </w:rPr>
        <w:t xml:space="preserve"> данной дополнительной общеобразовательной общеразвивающей программы «Изучаем родной край»  заключается в том, что она составлена в соответствии с современными нормативными правовыми актами и государственными программными документа</w:t>
      </w:r>
      <w:r>
        <w:rPr>
          <w:rFonts w:ascii="Times New Roman" w:hAnsi="Times New Roman" w:eastAsia="Times New Roman"/>
          <w:sz w:val="24"/>
          <w:szCs w:val="24"/>
        </w:rPr>
        <w:t xml:space="preserve">ми по дополнительному образованию, требованиями новых методических рекомендаций по проектированию дополнительных общеобразовательных программ и с учетом задач, сформулированных Федеральными государственными образовательным</w:t>
      </w:r>
      <w:r>
        <w:rPr>
          <w:rFonts w:ascii="Times New Roman" w:hAnsi="Times New Roman" w:eastAsia="Times New Roman"/>
          <w:sz w:val="24"/>
          <w:szCs w:val="24"/>
        </w:rPr>
        <w:tab/>
        <w:t xml:space="preserve">стандартами</w:t>
      </w:r>
      <w:r>
        <w:rPr>
          <w:rFonts w:ascii="Times New Roman" w:hAnsi="Times New Roman" w:eastAsia="Times New Roman"/>
          <w:sz w:val="24"/>
          <w:szCs w:val="24"/>
        </w:rPr>
        <w:tab/>
        <w:t xml:space="preserve">нового</w:t>
      </w:r>
      <w:r>
        <w:rPr>
          <w:rFonts w:ascii="Times New Roman" w:hAnsi="Times New Roman" w:eastAsia="Times New Roman"/>
          <w:sz w:val="24"/>
          <w:szCs w:val="24"/>
        </w:rPr>
        <w:tab/>
        <w:t xml:space="preserve"> поколения.</w:t>
      </w:r>
      <w:r>
        <w:rPr>
          <w:rFonts w:ascii="Times New Roman" w:hAnsi="Times New Roman" w:eastAsia="Times New Roman"/>
          <w:sz w:val="24"/>
          <w:szCs w:val="24"/>
        </w:rPr>
        <w:t xml:space="preserve"> Уч</w:t>
      </w:r>
      <w:r>
        <w:rPr>
          <w:rFonts w:ascii="Times New Roman" w:hAnsi="Times New Roman" w:eastAsia="Times New Roman"/>
          <w:sz w:val="24"/>
          <w:szCs w:val="24"/>
        </w:rPr>
        <w:t xml:space="preserve">ащиеся  не только осваивают теоретические основы краеведения, но и приобретают практические навыки по организации туристического быта, проведению туристических прогулок и походов. </w:t>
      </w:r>
      <w:r>
        <w:rPr>
          <w:rFonts w:ascii="Times New Roman" w:hAnsi="Times New Roman" w:eastAsia="Times New Roman"/>
          <w:sz w:val="24"/>
          <w:szCs w:val="24"/>
        </w:rPr>
        <w:t xml:space="preserve">Работа обучающихся с ограниченными возможностями здоровья по программе «Изуч</w:t>
      </w:r>
      <w:r>
        <w:rPr>
          <w:rFonts w:ascii="Times New Roman" w:hAnsi="Times New Roman" w:eastAsia="Times New Roman"/>
          <w:sz w:val="24"/>
          <w:szCs w:val="24"/>
        </w:rPr>
        <w:t xml:space="preserve">аем родной край» помогает им закрепить знания по многим вопросам школьного  курса  географии,  профессионально-трудового обучения, бережно относиться к природе и к себе, учит правилам поведения в полевых условиях.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Программа направлена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на</w:t>
      </w:r>
      <w:r>
        <w:rPr>
          <w:rFonts w:ascii="Times New Roman" w:hAnsi="Times New Roman" w:eastAsia="Times New Roman"/>
          <w:b/>
          <w:sz w:val="24"/>
          <w:szCs w:val="24"/>
        </w:rPr>
        <w:t xml:space="preserve">: 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получение теор</w:t>
      </w:r>
      <w:r>
        <w:rPr>
          <w:rFonts w:ascii="Times New Roman" w:hAnsi="Times New Roman" w:eastAsia="Times New Roman"/>
          <w:sz w:val="24"/>
          <w:szCs w:val="24"/>
        </w:rPr>
        <w:t xml:space="preserve">етических знаний об экологических взаимодействиях разного уровня и умений практического характера, а также на формирование экологически целесообразного безопасного поведения учащихся;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формирование экологического мышления, мотивов экологической деятельнос</w:t>
      </w:r>
      <w:r>
        <w:rPr>
          <w:rFonts w:ascii="Times New Roman" w:hAnsi="Times New Roman" w:eastAsia="Times New Roman"/>
          <w:sz w:val="24"/>
          <w:szCs w:val="24"/>
        </w:rPr>
        <w:t xml:space="preserve">ти и здорового образа жизни;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удовлетворение индивидуальных потребностей в интеллектуальном, нравственно-трудовом  и творческом развитии;                                                      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</w:rPr>
        <w:t xml:space="preserve">   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развитие и поддержку детей, проявивших интерес и определенные способности к сохранению и сбережению окружающей среды.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   </w:t>
      </w:r>
      <w:r>
        <w:rPr>
          <w:rFonts w:ascii="Times New Roman" w:hAnsi="Times New Roman" w:eastAsia="Times New Roman"/>
          <w:sz w:val="24"/>
          <w:szCs w:val="24"/>
        </w:rPr>
        <w:t xml:space="preserve">Формы работы соответствуют возрастным и психологическим особенностям учащихся: экскурсии, учебные игры, практические занятия, о</w:t>
      </w:r>
      <w:r>
        <w:rPr>
          <w:rFonts w:ascii="Times New Roman" w:hAnsi="Times New Roman" w:eastAsia="Times New Roman"/>
          <w:sz w:val="24"/>
          <w:szCs w:val="24"/>
        </w:rPr>
        <w:t xml:space="preserve">рганизованное наблюдение, викторины, конкурсы, дискуссии, проведение соревнований, сборов, эстафет.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</w:rPr>
        <w:t xml:space="preserve">          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Формы работы</w:t>
      </w:r>
      <w:r>
        <w:rPr>
          <w:rFonts w:ascii="Times New Roman" w:hAnsi="Times New Roman" w:eastAsia="Times New Roman"/>
          <w:sz w:val="24"/>
          <w:szCs w:val="24"/>
        </w:rPr>
        <w:t xml:space="preserve">: групповая, индивидуальная работа, работа в малых группах.                                      Направленность: естественнонаучная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Уровень:</w:t>
      </w:r>
      <w:r>
        <w:rPr>
          <w:rFonts w:ascii="Times New Roman" w:hAnsi="Times New Roman" w:eastAsia="Times New Roman"/>
          <w:sz w:val="24"/>
          <w:szCs w:val="24"/>
        </w:rPr>
        <w:tab/>
        <w:t xml:space="preserve">стартовый. </w:t>
      </w:r>
      <w:r>
        <w:rPr>
          <w:rFonts w:ascii="Times New Roman" w:hAnsi="Times New Roman"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Всего учебных недель (продолжительность учебного года) – 36 недель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hAnsi="Times New Roman" w:eastAsia="Times New Roman"/>
          <w:sz w:val="24"/>
          <w:szCs w:val="24"/>
        </w:rPr>
        <w:t xml:space="preserve">Зачисление обучающихся  производится с согласия родителей  (законных представителей).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        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Занятия проводятся 2 раза в неделю, всего 72 часов в год.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Длительность занятия составляет 40 минут с перерывом на 10 минут.  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/>
    </w:p>
    <w:p>
      <w:pPr>
        <w:ind w:firstLine="709"/>
        <w:spacing w:after="0"/>
        <w:rPr>
          <w:rFonts w:ascii="Times New Roman" w:hAnsi="Times New Roman" w:eastAsia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</w:rPr>
      </w:r>
      <w:r/>
    </w:p>
    <w:p>
      <w:pPr>
        <w:ind w:firstLine="709"/>
        <w:spacing w:after="0"/>
        <w:rPr>
          <w:rFonts w:ascii="Times New Roman" w:hAnsi="Times New Roman" w:eastAsia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</w:rPr>
      </w:r>
      <w:r/>
    </w:p>
    <w:p>
      <w:pPr>
        <w:ind w:firstLine="709"/>
        <w:spacing w:after="0"/>
        <w:rPr>
          <w:rFonts w:ascii="Times New Roman" w:hAnsi="Times New Roman" w:eastAsia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</w:rPr>
      </w:r>
      <w:r/>
    </w:p>
    <w:p>
      <w:pPr>
        <w:ind w:firstLine="709"/>
        <w:spacing w:after="0"/>
        <w:rPr>
          <w:rFonts w:ascii="Times New Roman" w:hAnsi="Times New Roman" w:eastAsia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</w:rPr>
      </w:r>
      <w:r/>
    </w:p>
    <w:p>
      <w:pPr>
        <w:ind w:firstLine="709"/>
        <w:spacing w:after="0"/>
        <w:rPr>
          <w:rFonts w:ascii="Times New Roman" w:hAnsi="Times New Roman" w:eastAsia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</w:rPr>
      </w:r>
      <w:r/>
    </w:p>
    <w:p>
      <w:pPr>
        <w:ind w:firstLine="709"/>
        <w:spacing w:after="0"/>
        <w:rPr>
          <w:rFonts w:ascii="Times New Roman" w:hAnsi="Times New Roman" w:eastAsia="Times New Roman"/>
          <w:b/>
          <w:sz w:val="24"/>
          <w:szCs w:val="24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</w:rPr>
      </w:r>
      <w:r/>
    </w:p>
    <w:p>
      <w:pPr>
        <w:ind w:firstLine="709"/>
        <w:spacing w:after="0"/>
        <w:rPr>
          <w:rStyle w:val="876"/>
          <w:rFonts w:eastAsia="Calibri"/>
          <w:bCs w:val="0"/>
          <w:sz w:val="28"/>
          <w:szCs w:val="28"/>
        </w:rPr>
        <w:outlineLvl w:val="0"/>
      </w:pPr>
      <w:r>
        <w:rPr>
          <w:rFonts w:eastAsia="Calibri"/>
          <w:bCs w:val="0"/>
          <w:sz w:val="28"/>
          <w:szCs w:val="28"/>
        </w:rPr>
      </w:r>
      <w:r/>
    </w:p>
    <w:p>
      <w:pPr>
        <w:ind w:firstLine="709"/>
        <w:spacing w:after="0"/>
        <w:rPr>
          <w:rStyle w:val="876"/>
          <w:rFonts w:eastAsia="Calibri"/>
          <w:b w:val="0"/>
          <w:bCs w:val="0"/>
          <w:sz w:val="28"/>
          <w:szCs w:val="28"/>
        </w:rPr>
        <w:outlineLvl w:val="0"/>
      </w:pPr>
      <w:r>
        <w:rPr>
          <w:rFonts w:eastAsia="Calibri"/>
          <w:b w:val="0"/>
          <w:bCs w:val="0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numPr>
          <w:ilvl w:val="0"/>
          <w:numId w:val="2"/>
        </w:numPr>
        <w:contextualSpacing/>
        <w:jc w:val="center"/>
        <w:spacing w:after="20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ПОЯСНИТЕЛЬНАЯ ЗАПИСКА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Нормативно-правовые документы, на основании которых разработана данная программа:    </w:t>
      </w:r>
      <w:r/>
    </w:p>
    <w:p>
      <w:pPr>
        <w:pStyle w:val="875"/>
        <w:contextualSpacing/>
        <w:ind w:firstLine="709"/>
        <w:jc w:val="both"/>
      </w:pPr>
      <w:r>
        <w:rPr>
          <w:b/>
        </w:rPr>
        <w:t xml:space="preserve">- </w:t>
      </w:r>
      <w:r>
        <w:rPr>
          <w:sz w:val="23"/>
          <w:szCs w:val="23"/>
        </w:rPr>
        <w:t xml:space="preserve">Федеральный Закон «Об образовании в Российской Федерации» от 29.12.2012 № 273-ФЗ;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Концепция развития дополнительного образования детей (утвержде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распоряжением Правительства РФ от 22.03.2022 №678-р); 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- Санитарные правила СП 2.4. 3648-20 "Санитарно-эпидемиологические требования к организациям воспитания и обучения, отдыха и оздоровления детей и молодежи",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утвержденным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постановлением Главного госу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дарственного санитарного врача Российской Федерации от 28.09.2020 г. № 28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Порядок организации и осуществления образовательной деятельности по дополнительным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общеобразовательным программам, утвержден приказом Министерства просвещения Российской Федерации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от 29.11.2018 №196;</w:t>
      </w:r>
      <w:r/>
    </w:p>
    <w:p>
      <w:pPr>
        <w:contextualSpacing/>
        <w:ind w:firstLine="709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 Устав казенного общеобразовательного учреждения Омской области «Адаптивная школа-интернат №17»;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</w:rPr>
        <w:t xml:space="preserve">Учебный план казенного общеобразовательного учреждения Омской области «Адаптивная школа-интернат №17» на 2022-2023 учебный год.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Данная программа имеет естественнонаучную направленность. Образовательная программа составлена на основе региональных, федеральных нормативных документов, действующих санитарно-эпидемических правил и нормативов.                                             </w:t>
      </w:r>
      <w:r>
        <w:rPr>
          <w:rFonts w:ascii="Times New Roman" w:hAnsi="Times New Roman" w:eastAsia="Times New Roman"/>
          <w:sz w:val="24"/>
          <w:szCs w:val="24"/>
        </w:rPr>
        <w:t xml:space="preserve">                                                             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Программа направлена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на</w:t>
      </w:r>
      <w:r>
        <w:rPr>
          <w:rFonts w:ascii="Times New Roman" w:hAnsi="Times New Roman" w:eastAsia="Times New Roman"/>
          <w:b/>
          <w:sz w:val="24"/>
          <w:szCs w:val="24"/>
        </w:rPr>
        <w:t xml:space="preserve">:</w:t>
      </w:r>
      <w:r/>
    </w:p>
    <w:p>
      <w:pPr>
        <w:numPr>
          <w:ilvl w:val="0"/>
          <w:numId w:val="4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получение теоретических знаний об экологических взаимодействиях разного уровня и умений практического характера, а также на формирование экологически целесообразного бе</w:t>
      </w:r>
      <w:r>
        <w:rPr>
          <w:rFonts w:ascii="Times New Roman" w:hAnsi="Times New Roman" w:eastAsia="Times New Roman"/>
          <w:sz w:val="24"/>
          <w:szCs w:val="24"/>
        </w:rPr>
        <w:t xml:space="preserve">зопасного поведения учащихся;</w:t>
      </w:r>
      <w:r/>
    </w:p>
    <w:p>
      <w:pPr>
        <w:numPr>
          <w:ilvl w:val="0"/>
          <w:numId w:val="4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формирование экологического мышления, мотивов экологической деятельности и здорового образа жизни;</w:t>
      </w:r>
      <w:r/>
    </w:p>
    <w:p>
      <w:pPr>
        <w:numPr>
          <w:ilvl w:val="0"/>
          <w:numId w:val="4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удовлетворение индивидуальных потребностей в интеллектуальном, нравственно-трудовом  и творческом развитии;                    </w:t>
      </w:r>
      <w:r>
        <w:rPr>
          <w:rFonts w:ascii="Times New Roman" w:hAnsi="Times New Roman" w:eastAsia="Times New Roman"/>
          <w:sz w:val="24"/>
          <w:szCs w:val="24"/>
        </w:rPr>
        <w:t xml:space="preserve">                                                                                                     </w:t>
      </w:r>
      <w:r/>
    </w:p>
    <w:p>
      <w:pPr>
        <w:numPr>
          <w:ilvl w:val="0"/>
          <w:numId w:val="4"/>
        </w:numPr>
        <w:contextualSpacing/>
        <w:ind w:left="0"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развитие и поддержку детей, проявивших интерес и определенные способности к сохранению и сбережению окружающей среды.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Формы работы соответствуют возрастны</w:t>
      </w:r>
      <w:r>
        <w:rPr>
          <w:rFonts w:ascii="Times New Roman" w:hAnsi="Times New Roman" w:eastAsia="Times New Roman"/>
          <w:sz w:val="24"/>
          <w:szCs w:val="24"/>
        </w:rPr>
        <w:t xml:space="preserve">м и психологическим особенностям учащихся: экскурсии, учебные игры, практические занятия, организованное наблюдение, викторины, конкурсы, дискуссии, проведение соревнований, сборов, эстафет.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Новизна адаптивной дополнительной общеобразовательной программы п</w:t>
      </w:r>
      <w:r>
        <w:rPr>
          <w:rFonts w:ascii="Times New Roman" w:hAnsi="Times New Roman" w:eastAsia="Times New Roman"/>
          <w:sz w:val="24"/>
          <w:szCs w:val="24"/>
        </w:rPr>
        <w:t xml:space="preserve">редполагает: учащимся   приобрести </w:t>
      </w:r>
      <w:r>
        <w:rPr>
          <w:rFonts w:ascii="Times New Roman" w:hAnsi="Times New Roman" w:eastAsia="Times New Roman"/>
          <w:sz w:val="24"/>
          <w:szCs w:val="24"/>
        </w:rPr>
        <w:t xml:space="preserve">общетрудовые</w:t>
      </w:r>
      <w:r>
        <w:rPr>
          <w:rFonts w:ascii="Times New Roman" w:hAnsi="Times New Roman" w:eastAsia="Times New Roman"/>
          <w:sz w:val="24"/>
          <w:szCs w:val="24"/>
        </w:rPr>
        <w:t xml:space="preserve">  и  частично  специальные  знания,  а  также  обеспечит  им  интеллектуальное,  этическое  и  эстетическое развитие.  В  процессе  занятий  на  кружке  у  школьников  с  нарушением  интеллекта  формируются  п</w:t>
      </w:r>
      <w:r>
        <w:rPr>
          <w:rFonts w:ascii="Times New Roman" w:hAnsi="Times New Roman" w:eastAsia="Times New Roman"/>
          <w:sz w:val="24"/>
          <w:szCs w:val="24"/>
        </w:rPr>
        <w:t xml:space="preserve">редставления  о  месте  и роли  окружающего мира   в  жизни  человека,  в  создании  материальной  среды,  развивается </w:t>
      </w:r>
      <w:r>
        <w:rPr>
          <w:rFonts w:ascii="Times New Roman" w:hAnsi="Times New Roman" w:eastAsia="Times New Roman"/>
          <w:sz w:val="24"/>
          <w:szCs w:val="24"/>
        </w:rPr>
        <w:t xml:space="preserve">пространственнообразное</w:t>
      </w:r>
      <w:r>
        <w:rPr>
          <w:rFonts w:ascii="Times New Roman" w:hAnsi="Times New Roman" w:eastAsia="Times New Roman"/>
          <w:sz w:val="24"/>
          <w:szCs w:val="24"/>
        </w:rPr>
        <w:t xml:space="preserve"> мышление, зрительная память, творческие способности и эстетический вкус, формируется экологическая культура и рас</w:t>
      </w:r>
      <w:r>
        <w:rPr>
          <w:rFonts w:ascii="Times New Roman" w:hAnsi="Times New Roman" w:eastAsia="Times New Roman"/>
          <w:sz w:val="24"/>
          <w:szCs w:val="24"/>
        </w:rPr>
        <w:t xml:space="preserve">ширяется кругозор.  Дети  приобретают  трудовые  умения  и  навыки,  которые  могут  стать  основой  для  будущего профессионального самоопределения. В  процессе  работы  по  программе  осуществляется  исправление  недостатков  познавательной  деятельности</w:t>
      </w:r>
      <w:r>
        <w:rPr>
          <w:rFonts w:ascii="Times New Roman" w:hAnsi="Times New Roman" w:eastAsia="Times New Roman"/>
          <w:sz w:val="24"/>
          <w:szCs w:val="24"/>
        </w:rPr>
        <w:t xml:space="preserve">: наблюдательности,  воображения,  речи,  пространственной  ориентировки,  а  также  недостатков  физического  развития, особенно мелкой моторики руки. Программа содержит установку на раскрытие потребностей детей творить и осознавать свои возможности.  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Данная адаптированная дополнительная общеобразовательная общеразвивающая программа </w:t>
      </w:r>
      <w:r>
        <w:rPr>
          <w:rFonts w:ascii="Times New Roman" w:hAnsi="Times New Roman" w:eastAsia="Times New Roman"/>
          <w:sz w:val="24"/>
          <w:szCs w:val="24"/>
        </w:rPr>
        <w:t xml:space="preserve">программа</w:t>
      </w:r>
      <w:r>
        <w:rPr>
          <w:rFonts w:ascii="Times New Roman" w:hAnsi="Times New Roman" w:eastAsia="Times New Roman"/>
          <w:sz w:val="24"/>
          <w:szCs w:val="24"/>
        </w:rPr>
        <w:t xml:space="preserve"> соотносится с тенденциями развития дополнительного образования и согласно Концепции развития дополнительного образования способствует  созданию необходимых условий</w:t>
      </w:r>
      <w:r>
        <w:rPr>
          <w:rFonts w:ascii="Times New Roman" w:hAnsi="Times New Roman" w:eastAsia="Times New Roman"/>
          <w:sz w:val="24"/>
          <w:szCs w:val="24"/>
        </w:rPr>
        <w:t xml:space="preserve"> для личностного развития обучающихся, позитивной социализации, профессионального самоопределения и трудового воспитания учащихся.                             </w:t>
      </w:r>
      <w:r/>
    </w:p>
    <w:p>
      <w:pPr>
        <w:pStyle w:val="863"/>
        <w:ind w:left="0" w:firstLine="709"/>
        <w:jc w:val="both"/>
        <w:rPr>
          <w:rFonts w:ascii="Times New Roman" w:hAnsi="Times New Roman" w:cs="Times New Roman" w:eastAsia="Times New Roman"/>
          <w:b/>
        </w:rPr>
      </w:pPr>
      <w:r>
        <w:rPr>
          <w:rStyle w:val="876"/>
          <w:bCs w:val="0"/>
          <w:szCs w:val="28"/>
        </w:rPr>
        <w:t xml:space="preserve">Актуальность </w:t>
      </w:r>
      <w:r>
        <w:rPr>
          <w:rFonts w:ascii="Times New Roman" w:hAnsi="Times New Roman" w:cs="Times New Roman" w:eastAsia="Times New Roman"/>
        </w:rPr>
        <w:t xml:space="preserve">программы заключается в том, что на современном этапе развития общества она отвечае</w:t>
      </w:r>
      <w:r>
        <w:rPr>
          <w:rFonts w:ascii="Times New Roman" w:hAnsi="Times New Roman" w:cs="Times New Roman" w:eastAsia="Times New Roman"/>
        </w:rPr>
        <w:t xml:space="preserve">т запросам детей и родителей: формирует социально значимые знания, умения и навыки, оказывает комплексное обучающее, развивающее, воспитательное и </w:t>
      </w:r>
      <w:r>
        <w:rPr>
          <w:rFonts w:ascii="Times New Roman" w:hAnsi="Times New Roman" w:cs="Times New Roman" w:eastAsia="Times New Roman"/>
        </w:rPr>
        <w:t xml:space="preserve">здоровьесберегающее</w:t>
      </w:r>
      <w:r>
        <w:rPr>
          <w:rFonts w:ascii="Times New Roman" w:hAnsi="Times New Roman" w:cs="Times New Roman" w:eastAsia="Times New Roman"/>
        </w:rPr>
        <w:t xml:space="preserve"> воздействие, способствует формированию эстетических и нравственных качеств личности, прио</w:t>
      </w:r>
      <w:r>
        <w:rPr>
          <w:rFonts w:ascii="Times New Roman" w:hAnsi="Times New Roman" w:cs="Times New Roman" w:eastAsia="Times New Roman"/>
        </w:rPr>
        <w:t xml:space="preserve">бщает детей к экологически безопасному поведению.</w:t>
      </w:r>
      <w:r>
        <w:rPr>
          <w:rFonts w:ascii="Times New Roman" w:hAnsi="Times New Roman" w:cs="Times New Roman" w:eastAsia="Times New Roman"/>
          <w:b/>
        </w:rPr>
        <w:t xml:space="preserve"> 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Педагогическая целесообразность адаптивной дополнительной общеобразовательной программы способствует развитию экологической культуры; повышению социальной адаптации, воспитанию доброжелательности к окружаю</w:t>
      </w:r>
      <w:r>
        <w:rPr>
          <w:rFonts w:ascii="Times New Roman" w:hAnsi="Times New Roman" w:eastAsia="Times New Roman"/>
          <w:sz w:val="24"/>
          <w:szCs w:val="24"/>
        </w:rPr>
        <w:t xml:space="preserve">щим людям и к природе, культуры общения, эмоциональной отзывчивости; формированию мотивов к конструктивному взаимодействию и сотрудничеству в образовательном пространстве учреждения. А также предусматривает организацию и проведение мероприятий, экскурсий в</w:t>
      </w:r>
      <w:r>
        <w:rPr>
          <w:rFonts w:ascii="Times New Roman" w:hAnsi="Times New Roman" w:eastAsia="Times New Roman"/>
          <w:sz w:val="24"/>
          <w:szCs w:val="24"/>
        </w:rPr>
        <w:t xml:space="preserve"> природу, участие в туристско-краеведческих конкурсах и соревнованиях, их роли в жизни человека. Мероприятия воспитывают бережное отношение к природе родного края, способствуют активизации познавательной активности, самостоятельности, навыков самообразован</w:t>
      </w:r>
      <w:r>
        <w:rPr>
          <w:rFonts w:ascii="Times New Roman" w:hAnsi="Times New Roman" w:eastAsia="Times New Roman"/>
          <w:sz w:val="24"/>
          <w:szCs w:val="24"/>
        </w:rPr>
        <w:t xml:space="preserve">ия, практических умений.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Отличительной особенностью адаптированной дополнительной общеобразовательной общеразвивающей программы естественнонаучной направленности «Изучаем родной край» в том, что она разработана с учетом специфики усвоения знаний, умений и </w:t>
      </w:r>
      <w:r>
        <w:rPr>
          <w:rFonts w:ascii="Times New Roman" w:hAnsi="Times New Roman" w:eastAsia="Times New Roman"/>
          <w:sz w:val="24"/>
          <w:szCs w:val="24"/>
        </w:rPr>
        <w:t xml:space="preserve">навыков обучающимися с умственной отсталостью (интеллектуальными нарушениями) в адаптации содержания программного материала для освоения ребенком с ОВЗ направленной на раскрытие жизненными и социальными компетенциями. В «пошаговом» предъявлении материала, </w:t>
      </w:r>
      <w:r>
        <w:rPr>
          <w:rFonts w:ascii="Times New Roman" w:hAnsi="Times New Roman" w:eastAsia="Times New Roman"/>
          <w:sz w:val="24"/>
          <w:szCs w:val="24"/>
        </w:rPr>
        <w:t xml:space="preserve">дозированной помощи взрослого,  использовании адекватных возможностям и потребностям обучающихся современных технологий, методов, приемов и средств, способствующих как общему развитию обучающихся, так и компенсации индивидуальных недостатков развития. Наря</w:t>
      </w:r>
      <w:r>
        <w:rPr>
          <w:rFonts w:ascii="Times New Roman" w:hAnsi="Times New Roman" w:eastAsia="Times New Roman"/>
          <w:sz w:val="24"/>
          <w:szCs w:val="24"/>
        </w:rPr>
        <w:t xml:space="preserve">ду с общими задачами профессионально-трудового обучения решаются и  специальные задачи, направленные на коррекцию умственной деятельности школьников. Коррекционная работа выражается в формировании умений ориентироваться в задании (анализировать объект, усл</w:t>
      </w:r>
      <w:r>
        <w:rPr>
          <w:rFonts w:ascii="Times New Roman" w:hAnsi="Times New Roman" w:eastAsia="Times New Roman"/>
          <w:sz w:val="24"/>
          <w:szCs w:val="24"/>
        </w:rPr>
        <w:t xml:space="preserve">овия работы), предварительно  планировать  ход  работы  над  изделием  (устанавливать  логическую  последовательность  работы, определять приёмы работы и инструменты, нужные для их выполнения, </w:t>
      </w:r>
      <w:r>
        <w:rPr>
          <w:rFonts w:ascii="Times New Roman" w:hAnsi="Times New Roman" w:eastAsia="Times New Roman"/>
          <w:sz w:val="24"/>
          <w:szCs w:val="24"/>
        </w:rPr>
        <w:t xml:space="preserve">отчитываться о</w:t>
      </w:r>
      <w:r>
        <w:rPr>
          <w:rFonts w:ascii="Times New Roman" w:hAnsi="Times New Roman" w:eastAsia="Times New Roman"/>
          <w:sz w:val="24"/>
          <w:szCs w:val="24"/>
        </w:rPr>
        <w:t xml:space="preserve"> проделанной работе), контролировать свою работу </w:t>
      </w:r>
      <w:r>
        <w:rPr>
          <w:rFonts w:ascii="Times New Roman" w:hAnsi="Times New Roman" w:eastAsia="Times New Roman"/>
          <w:sz w:val="24"/>
          <w:szCs w:val="24"/>
        </w:rPr>
        <w:t xml:space="preserve">(определять правильность действий и результатов, оценивать качество готовых изделий).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Темы программы помогают </w:t>
      </w:r>
      <w:r>
        <w:rPr>
          <w:rFonts w:ascii="Times New Roman" w:hAnsi="Times New Roman" w:eastAsia="Times New Roman"/>
          <w:sz w:val="24"/>
          <w:szCs w:val="24"/>
        </w:rPr>
        <w:t xml:space="preserve">обучающимся</w:t>
      </w:r>
      <w:r>
        <w:rPr>
          <w:rFonts w:ascii="Times New Roman" w:hAnsi="Times New Roman" w:eastAsia="Times New Roman"/>
          <w:sz w:val="24"/>
          <w:szCs w:val="24"/>
        </w:rPr>
        <w:t xml:space="preserve"> ознакомиться с особенностями профессий, связанных с туристско-краеведческой деятельностью: озеленитель, ремонтный мастер, а также спос</w:t>
      </w:r>
      <w:r>
        <w:rPr>
          <w:rFonts w:ascii="Times New Roman" w:hAnsi="Times New Roman" w:eastAsia="Times New Roman"/>
          <w:sz w:val="24"/>
          <w:szCs w:val="24"/>
        </w:rPr>
        <w:t xml:space="preserve">обствуют развитию и раскрытию творческих (индивидуальных) способностей обучающихся. 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Адресат программы: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Адаптированная дополнительная общеобразовательная общеразвивающая программа «Изучаем родной край» рассчитана на обучающихся с умственной отсталостью (интеллектуальными нарушениями)  в возрасте 10 – 16 лет.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Для учащихся, которые обладают необходимыми способ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ностями и проявившие личное желание, не имеющие медицинских противопоказаний. Зачисление обучающихся в группу производится с согласия родителей (законных представителей). 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Объем и срок освоения программы: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Сроки реализации адаптированной дополнительной обще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образовательной общеразвивающей программы «Изучаем родной край» - 1 год</w:t>
      </w:r>
      <w:r>
        <w:rPr>
          <w:rFonts w:ascii="Times New Roman" w:hAnsi="Times New Roman" w:eastAsia="Times New Roman"/>
          <w:sz w:val="24"/>
          <w:szCs w:val="24"/>
        </w:rPr>
        <w:t xml:space="preserve">.  Занятия проводятся 2 раза в неделю, всего 72 часа. 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Форма обучения</w:t>
      </w:r>
      <w:r>
        <w:rPr>
          <w:rFonts w:ascii="Times New Roman" w:hAnsi="Times New Roman" w:eastAsia="Times New Roman"/>
          <w:sz w:val="24"/>
          <w:szCs w:val="24"/>
        </w:rPr>
        <w:t xml:space="preserve">: очная.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Форма организации деятельности детского объединения</w:t>
      </w:r>
      <w:r>
        <w:rPr>
          <w:rFonts w:ascii="Times New Roman" w:hAnsi="Times New Roman" w:eastAsia="Times New Roman"/>
          <w:sz w:val="24"/>
          <w:szCs w:val="24"/>
        </w:rPr>
        <w:t xml:space="preserve">: творческая мастерская.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Состав группы</w:t>
      </w:r>
      <w:r>
        <w:rPr>
          <w:rFonts w:ascii="Times New Roman" w:hAnsi="Times New Roman" w:eastAsia="Times New Roman"/>
          <w:sz w:val="24"/>
          <w:szCs w:val="24"/>
        </w:rPr>
        <w:t xml:space="preserve">: постоянный.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Уров</w:t>
      </w:r>
      <w:r>
        <w:rPr>
          <w:rFonts w:ascii="Times New Roman" w:hAnsi="Times New Roman" w:eastAsia="Times New Roman"/>
          <w:b/>
          <w:sz w:val="24"/>
          <w:szCs w:val="24"/>
        </w:rPr>
        <w:t xml:space="preserve">ень освоения программы:</w:t>
      </w:r>
      <w:r>
        <w:rPr>
          <w:rFonts w:ascii="Times New Roman" w:hAnsi="Times New Roman" w:eastAsia="Times New Roman"/>
          <w:sz w:val="24"/>
          <w:szCs w:val="24"/>
        </w:rPr>
        <w:tab/>
        <w:t xml:space="preserve">стартовый. 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Режим занятий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Расписание занятий утверждается распоряжением директора школы и составляется с учетом того, что они являются дополнительной нагрузкой к обязательной учебной работе детей и подростков в общеобразовательном у</w:t>
      </w:r>
      <w:r>
        <w:rPr>
          <w:rFonts w:ascii="Times New Roman" w:hAnsi="Times New Roman" w:eastAsia="Times New Roman"/>
          <w:sz w:val="24"/>
          <w:szCs w:val="24"/>
        </w:rPr>
        <w:t xml:space="preserve">чреждении, и поэтому необходимо соблюдение </w:t>
      </w:r>
      <w:r>
        <w:rPr>
          <w:rFonts w:ascii="Times New Roman" w:hAnsi="Times New Roman" w:eastAsia="Times New Roman"/>
          <w:sz w:val="24"/>
          <w:szCs w:val="24"/>
        </w:rPr>
        <w:t xml:space="preserve">следующих гигиенических требований:                                                                                                                                   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продолжительность перемены между урочной и в</w:t>
      </w:r>
      <w:r>
        <w:rPr>
          <w:rFonts w:ascii="Times New Roman" w:hAnsi="Times New Roman" w:eastAsia="Times New Roman"/>
          <w:sz w:val="24"/>
          <w:szCs w:val="24"/>
        </w:rPr>
        <w:t xml:space="preserve">неурочной деятельностью должна составлять не менее 30 мин. (за исключением категории обучающихся с умеренной, тяжёлой, глубокой умственной отсталостью, с тяжёлыми множественными нарушениями развития, обучение которых осуществляется по специальным индивидуа</w:t>
      </w:r>
      <w:r>
        <w:rPr>
          <w:rFonts w:ascii="Times New Roman" w:hAnsi="Times New Roman" w:eastAsia="Times New Roman"/>
          <w:sz w:val="24"/>
          <w:szCs w:val="24"/>
        </w:rPr>
        <w:t xml:space="preserve">льным программам развития);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продолжительность занятий 40 минут, между занятиями необходимо устраивать перерыв длительностью не менее 10 мин для отдыха детей и проветривания помещений;       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eastAsia="Times New Roman"/>
          <w:sz w:val="24"/>
          <w:szCs w:val="24"/>
        </w:rPr>
        <w:t xml:space="preserve">-о</w:t>
      </w:r>
      <w:r>
        <w:rPr>
          <w:rFonts w:ascii="Times New Roman" w:hAnsi="Times New Roman" w:eastAsia="Times New Roman"/>
          <w:sz w:val="24"/>
          <w:szCs w:val="24"/>
        </w:rPr>
        <w:t xml:space="preserve">кончание занятий должно быть не позднее 20:00 ч.                                                               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 Режим организации занятий по данной дополнительной общеобразовательной программе определяется</w:t>
      </w:r>
      <w:r>
        <w:rPr>
          <w:rFonts w:ascii="Times New Roman" w:hAnsi="Times New Roman" w:eastAsia="Times New Roman"/>
          <w:sz w:val="24"/>
          <w:szCs w:val="24"/>
        </w:rPr>
        <w:t xml:space="preserve"> календарным учебным графиком и соответствует нормам, утвержденным постановлением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</w:t>
      </w:r>
      <w:r>
        <w:rPr>
          <w:rFonts w:ascii="Times New Roman" w:hAnsi="Times New Roman" w:eastAsia="Times New Roman"/>
          <w:sz w:val="24"/>
          <w:szCs w:val="24"/>
        </w:rPr>
        <w:t xml:space="preserve">ния к организациям воспитания и обучения, отдыха и оздоровления детей и молодежи".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Цель и задачи программы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Содержание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адаптированной дополнительной общеобразовательной общеразвивающей программы </w:t>
      </w:r>
      <w:r>
        <w:rPr>
          <w:rFonts w:ascii="Times New Roman" w:hAnsi="Times New Roman" w:eastAsia="Times New Roman"/>
          <w:sz w:val="24"/>
          <w:szCs w:val="24"/>
        </w:rPr>
        <w:t xml:space="preserve">направлено на достижение следующей 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цели: </w:t>
      </w:r>
      <w:r>
        <w:rPr>
          <w:rFonts w:ascii="Times New Roman" w:hAnsi="Times New Roman" w:eastAsia="Times New Roman"/>
          <w:sz w:val="24"/>
          <w:szCs w:val="24"/>
        </w:rPr>
        <w:t xml:space="preserve">развитие познаватель</w:t>
      </w:r>
      <w:r>
        <w:rPr>
          <w:rFonts w:ascii="Times New Roman" w:hAnsi="Times New Roman" w:eastAsia="Times New Roman"/>
          <w:sz w:val="24"/>
          <w:szCs w:val="24"/>
        </w:rPr>
        <w:t xml:space="preserve">ного интереса к природе,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формирование  мотивации к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туристско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– краеведческой деятельности и освоение начальных туристских и краеведческих знаний, умений и навыков</w:t>
      </w:r>
      <w:r>
        <w:rPr>
          <w:rFonts w:ascii="Times New Roman" w:hAnsi="Times New Roman" w:eastAsia="Times New Roman"/>
          <w:sz w:val="24"/>
          <w:szCs w:val="24"/>
        </w:rPr>
        <w:t xml:space="preserve"> с учетом их возрастных и индивидуальных особенностей.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Задачи программы: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Обучающие: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1. 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ознакомить с основными понятиями туристско-краеведческой деятельности, расширить словарный запас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обучающихся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Обучить</w:t>
      </w:r>
      <w:r>
        <w:rPr>
          <w:rFonts w:ascii="Times New Roman" w:hAnsi="Times New Roman" w:eastAsia="Times New Roman"/>
          <w:sz w:val="24"/>
          <w:szCs w:val="24"/>
        </w:rPr>
        <w:t xml:space="preserve"> начальным туристическим и краеведческим знаниям, умениям и навыкам.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Воспитательные:</w:t>
      </w:r>
      <w:r/>
    </w:p>
    <w:p>
      <w:pPr>
        <w:pStyle w:val="863"/>
        <w:numPr>
          <w:ilvl w:val="0"/>
          <w:numId w:val="6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сформировать социально значимую активную позицию у обучающихся посредством привлечения их к участию в организации экологических акций и природоохранных мероприятий;</w:t>
      </w:r>
      <w:r/>
    </w:p>
    <w:p>
      <w:pPr>
        <w:pStyle w:val="863"/>
        <w:numPr>
          <w:ilvl w:val="0"/>
          <w:numId w:val="6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развивать у детей и их родителей экологическую культуру, бережное отношение к родной земле,</w:t>
      </w:r>
      <w:r>
        <w:rPr>
          <w:rFonts w:ascii="Times New Roman" w:hAnsi="Times New Roman" w:cs="Times New Roman" w:eastAsia="Times New Roman"/>
        </w:rPr>
        <w:t xml:space="preserve"> природным богатствам России;</w:t>
      </w:r>
      <w:r/>
    </w:p>
    <w:p>
      <w:pPr>
        <w:pStyle w:val="863"/>
        <w:numPr>
          <w:ilvl w:val="0"/>
          <w:numId w:val="6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</w:rPr>
        <w:t xml:space="preserve">воспитывать чувство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Коррекционно-развивающие:</w:t>
      </w:r>
      <w:r/>
    </w:p>
    <w:p>
      <w:pPr>
        <w:pStyle w:val="863"/>
        <w:numPr>
          <w:ilvl w:val="0"/>
          <w:numId w:val="8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</w:rPr>
        <w:t xml:space="preserve">способствовать развитию</w:t>
      </w:r>
      <w:r>
        <w:rPr>
          <w:rFonts w:ascii="Times New Roman" w:hAnsi="Times New Roman" w:cs="Times New Roman" w:eastAsia="Times New Roman"/>
        </w:rPr>
        <w:t xml:space="preserve"> познавательных процессов (памяти, внимания, мышления, воображения), творческих способностей и личностных качеств (самостоятельность, аккуратность, трудолюбие) с учетом </w:t>
      </w:r>
      <w:r>
        <w:rPr>
          <w:rFonts w:ascii="Times New Roman" w:hAnsi="Times New Roman" w:cs="Times New Roman" w:eastAsia="Times New Roman"/>
          <w:shd w:val="clear" w:color="auto" w:fill="ffffff"/>
        </w:rPr>
        <w:t xml:space="preserve">индивидуальных физиологических, психологических и интеллектуальных особенностей каждого</w:t>
      </w:r>
      <w:r>
        <w:rPr>
          <w:rFonts w:ascii="Times New Roman" w:hAnsi="Times New Roman" w:cs="Times New Roman" w:eastAsia="Times New Roman"/>
          <w:shd w:val="clear" w:color="auto" w:fill="ffffff"/>
        </w:rPr>
        <w:t xml:space="preserve"> ребенка;</w:t>
      </w:r>
      <w:r/>
    </w:p>
    <w:p>
      <w:pPr>
        <w:pStyle w:val="863"/>
        <w:numPr>
          <w:ilvl w:val="0"/>
          <w:numId w:val="8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</w:rPr>
        <w:t xml:space="preserve">содействовать развитию положительной эмоционально-волевой сферы ребенка через взаимодействие с природой.</w:t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Style w:val="876"/>
          <w:rFonts w:eastAsia="Calibri"/>
          <w:bCs w:val="0"/>
          <w:color w:val="auto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Планируемые результаты освоения программы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Освоение содержания обучения адаптированной дополнительной общеразвивающей общеобразовательной прог</w:t>
      </w:r>
      <w:r>
        <w:rPr>
          <w:rFonts w:ascii="Times New Roman" w:hAnsi="Times New Roman" w:eastAsia="Times New Roman"/>
          <w:sz w:val="24"/>
          <w:szCs w:val="24"/>
        </w:rPr>
        <w:t xml:space="preserve">раммы обеспечивает достижение следующих планируемых  </w:t>
      </w:r>
      <w:r>
        <w:rPr>
          <w:rFonts w:ascii="Times New Roman" w:hAnsi="Times New Roman" w:eastAsia="Times New Roman"/>
          <w:b/>
          <w:sz w:val="24"/>
          <w:szCs w:val="24"/>
        </w:rPr>
        <w:t xml:space="preserve">результатов: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1. Личностные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Обучающийся научится:</w:t>
      </w:r>
      <w:r/>
    </w:p>
    <w:p>
      <w:pPr>
        <w:pStyle w:val="850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</w:rPr>
      </w:pPr>
      <w:r>
        <w:rPr>
          <w:color w:val="000000"/>
        </w:rPr>
        <w:t xml:space="preserve">- представлениям о экологически грамотном и бережном поведении в природе и в быту</w:t>
      </w:r>
      <w:r>
        <w:rPr>
          <w:color w:val="000000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добросовестно относиться к делу;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уважать мнение сверстников и педагогов;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соблюдать технику безопасности при работе с туристическим оборудованием;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соблюдать здоровый образ жизни.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2. Предметные</w:t>
      </w:r>
      <w:r>
        <w:rPr>
          <w:rFonts w:ascii="Times New Roman" w:hAnsi="Times New Roman" w:eastAsia="Times New Roman"/>
          <w:sz w:val="24"/>
          <w:szCs w:val="24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Обучающийся научится: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понимать смысл инструкции педагога и принимать учебную задачу;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определять план выполнения задания под руководством педагога;</w:t>
      </w:r>
      <w:r/>
    </w:p>
    <w:p>
      <w:pPr>
        <w:pStyle w:val="850"/>
        <w:ind w:firstLine="709"/>
        <w:jc w:val="both"/>
        <w:spacing w:before="0" w:beforeAutospacing="0" w:after="0" w:afterAutospacing="0"/>
        <w:shd w:val="clear" w:color="auto" w:fill="ffffff"/>
      </w:pPr>
      <w:r>
        <w:t xml:space="preserve">- сравнивать, анализировать, классифицировать и объединять в группы различные объекты;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работать с наглядной информацией (топография, карты местности);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работать самостоятельно и в группе пр</w:t>
      </w:r>
      <w:r>
        <w:rPr>
          <w:rFonts w:ascii="Times New Roman" w:hAnsi="Times New Roman" w:eastAsia="Times New Roman"/>
          <w:sz w:val="24"/>
          <w:szCs w:val="24"/>
        </w:rPr>
        <w:t xml:space="preserve">и выполнении практических работ;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устанавливать рабочие отношения, сотрудничать со сверстниками и педагогом;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Достаточный уровень овладения предметными результатами не является обязательным для всех обучающихся.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Минимальный уровень является обязательным 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ля всех обучающихся с умственной отсталостью.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color w:val="FF0000"/>
          <w:sz w:val="24"/>
          <w:szCs w:val="24"/>
        </w:rPr>
      </w:pPr>
      <w:r>
        <w:rPr>
          <w:rFonts w:ascii="Times New Roman" w:hAnsi="Times New Roman" w:eastAsia="Times New Roman"/>
          <w:b/>
          <w:color w:val="FF0000"/>
          <w:sz w:val="24"/>
          <w:szCs w:val="24"/>
        </w:rPr>
      </w:r>
      <w:r/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4530"/>
        <w:gridCol w:w="4965"/>
      </w:tblGrid>
      <w:tr>
        <w:trPr>
          <w:jc w:val="center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5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2140" w:leader="none"/>
              </w:tabs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Минимальный уровень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9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Достаточный уровень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53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-знание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-знани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е видов трудовых работ;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-выполнение несложных работ на пришкольном участке;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- организация бивуака (умение поставить палатку, разжечь костер, приготовить костровое).</w:t>
            </w:r>
            <w:r/>
          </w:p>
          <w:p>
            <w:pPr>
              <w:jc w:val="center"/>
              <w:spacing w:after="0" w:line="240" w:lineRule="auto"/>
              <w:tabs>
                <w:tab w:val="left" w:pos="2140" w:leader="none"/>
              </w:tabs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4966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-знание правил рациональной организации труда, включающих упорядоченность действий и самод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исциплину;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-нахождение необходимой информации в различных источниках;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-использование в работе с разнообразной наглядности: составление плана работы;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-осуществление текущего самоконтроля выполняемых практических  действий  и корректировка хода практической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работы;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-оценка своего труда;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ar-SA"/>
              </w:rPr>
              <w:t xml:space="preserve">-установление причинно-следственных связей между выполняемыми действиями и их результатами.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</w:rPr>
      </w:pPr>
      <w:r>
        <w:rPr>
          <w:rFonts w:ascii="Times New Roman" w:hAnsi="Times New Roman" w:eastAsia="Times New Roman"/>
          <w:i/>
          <w:sz w:val="24"/>
          <w:szCs w:val="24"/>
        </w:rPr>
        <w:t xml:space="preserve">3. По направлению (профилю) программы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Обучающийся научится: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понимать смысл понятий «</w:t>
      </w:r>
      <w:r>
        <w:rPr>
          <w:rFonts w:ascii="Times New Roman" w:hAnsi="Times New Roman" w:eastAsia="Times New Roman"/>
          <w:sz w:val="24"/>
          <w:szCs w:val="24"/>
        </w:rPr>
        <w:t xml:space="preserve">топознаки</w:t>
      </w:r>
      <w:r>
        <w:rPr>
          <w:rFonts w:ascii="Times New Roman" w:hAnsi="Times New Roman" w:eastAsia="Times New Roman"/>
          <w:sz w:val="24"/>
          <w:szCs w:val="24"/>
        </w:rPr>
        <w:t xml:space="preserve">», «переправа», «азимут», «костер», «карта»;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объяснять роль туристско-краеведческой деятельности в жизни человека;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понимать связь между туризмом и внешней средой;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применять полученные на занятиях знания, практические умения  и  навыки  в  туристско-к</w:t>
      </w:r>
      <w:r>
        <w:rPr>
          <w:rFonts w:ascii="Times New Roman" w:hAnsi="Times New Roman" w:eastAsia="Times New Roman"/>
          <w:sz w:val="24"/>
          <w:szCs w:val="24"/>
        </w:rPr>
        <w:t xml:space="preserve">раеведческой деятельности.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pStyle w:val="863"/>
        <w:numPr>
          <w:ilvl w:val="0"/>
          <w:numId w:val="2"/>
        </w:num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СОДЕРЖАНИЕ ПРОГРАММЫ</w:t>
      </w:r>
      <w:r>
        <w:rPr>
          <w:rFonts w:ascii="Times New Roman" w:hAnsi="Times New Roman" w:cs="Times New Roman" w:eastAsia="Times New Roman"/>
          <w:b/>
          <w:sz w:val="28"/>
          <w:szCs w:val="28"/>
        </w:rPr>
        <w:br/>
      </w:r>
      <w:r/>
    </w:p>
    <w:p>
      <w:pPr>
        <w:pStyle w:val="863"/>
        <w:ind w:left="156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Учебно-тематическое планирование</w:t>
      </w:r>
      <w:r>
        <w:rPr>
          <w:rFonts w:ascii="Times New Roman" w:hAnsi="Times New Roman" w:cs="Times New Roman" w:eastAsia="Times New Roman"/>
          <w:sz w:val="27"/>
          <w:szCs w:val="27"/>
        </w:rPr>
        <w:t xml:space="preserve">   </w:t>
      </w:r>
      <w:r/>
    </w:p>
    <w:p>
      <w:pPr>
        <w:pStyle w:val="863"/>
        <w:ind w:left="1560"/>
        <w:jc w:val="center"/>
        <w:rPr>
          <w:rFonts w:ascii="Times New Roman" w:hAnsi="Times New Roman" w:cs="Times New Roman" w:eastAsia="Times New Roman"/>
          <w:b/>
          <w:sz w:val="27"/>
          <w:szCs w:val="27"/>
        </w:rPr>
      </w:pPr>
      <w:r>
        <w:rPr>
          <w:rFonts w:ascii="Times New Roman" w:hAnsi="Times New Roman" w:cs="Times New Roman" w:eastAsia="Times New Roman"/>
          <w:b/>
          <w:sz w:val="27"/>
          <w:szCs w:val="27"/>
        </w:rPr>
        <w:t xml:space="preserve">6 класс</w:t>
      </w:r>
      <w:r/>
    </w:p>
    <w:p>
      <w:pPr>
        <w:ind w:firstLine="708"/>
        <w:jc w:val="both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Адаптированная дополнительная общеобразовательная общеразвивающая программа естественнонаучной  направленности «Изучаем родной край» (2 часа в неделю, 72 часа в год)</w:t>
      </w:r>
      <w:r/>
    </w:p>
    <w:p>
      <w:pPr>
        <w:spacing w:after="0" w:line="240" w:lineRule="auto"/>
        <w:rPr>
          <w:rStyle w:val="876"/>
          <w:rFonts w:eastAsia="Calibri"/>
          <w:b w:val="0"/>
          <w:bCs w:val="0"/>
        </w:rPr>
        <w:outlineLvl w:val="0"/>
      </w:pPr>
      <w:r>
        <w:rPr>
          <w:rFonts w:eastAsia="Calibri"/>
          <w:b w:val="0"/>
          <w:bCs w:val="0"/>
        </w:rPr>
      </w:r>
      <w:r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719"/>
        <w:gridCol w:w="1557"/>
        <w:gridCol w:w="1557"/>
        <w:gridCol w:w="1558"/>
        <w:gridCol w:w="1672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Название разделов, тем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Кол-во часов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Формы контроля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Теория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Практика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Основы туристской подготовки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Выполнение практических заданий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Краеведческая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подготовка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Викторина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Общая физическая подготовка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Соревнования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</w:tbl>
    <w:p>
      <w:pPr>
        <w:ind w:left="708"/>
        <w:jc w:val="center"/>
        <w:spacing w:before="100" w:beforeAutospacing="1" w:after="100" w:afterAutospacing="1" w:line="240" w:lineRule="auto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Календарный учебный график реализации адаптированной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 общеобразовательной общеразвивающей программы естественнонаучной направленности «Изучаем родной край» на 2022-2023 учебный год</w:t>
      </w:r>
      <w:r/>
    </w:p>
    <w:p>
      <w:pPr>
        <w:ind w:firstLine="708"/>
        <w:spacing w:before="100" w:beforeAutospacing="1" w:after="100" w:afterAutospacing="1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Календарный учебный график устанавливает конкретные календарные сроки реализации адаптированной дополнительной общеразвивающей п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рограммы естественнонаучной направленности «Изучаем родной край» на 2022-2023 учебный год, определяет даты начала и окончания учебного года, количество учебных недель, учебных часов, а так же режим занятий.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Календарные сроки реализации общеобразовательной 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общеразвивающей программы естественнонаучной направленности «Изучаем родной край» с учетом праздничных, выходных дней, каникул.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499"/>
        <w:gridCol w:w="1499"/>
        <w:gridCol w:w="1950"/>
      </w:tblGrid>
      <w:tr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Год обучения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Дата начала занятий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Дата окончания занятий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Количество учебных недель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Количество учебных часов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tabs>
                <w:tab w:val="center" w:pos="867" w:leader="none"/>
              </w:tabs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ab/>
              <w:t xml:space="preserve">Режим занятий</w:t>
            </w:r>
            <w:r/>
          </w:p>
        </w:tc>
      </w:tr>
      <w:tr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 год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01.09.2022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31.05.2023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72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часа в неделю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Занятия проводятся в любой день недели, кроме выходных дней и праздничных  дней.</w:t>
      </w:r>
      <w:r/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</w:r>
      <w:r/>
    </w:p>
    <w:p>
      <w:pPr>
        <w:pStyle w:val="863"/>
        <w:ind w:left="1560"/>
        <w:jc w:val="center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Учебно-тематическое планирование</w:t>
      </w:r>
      <w:r>
        <w:rPr>
          <w:rFonts w:ascii="Times New Roman" w:hAnsi="Times New Roman" w:cs="Times New Roman" w:eastAsia="Times New Roman"/>
          <w:sz w:val="27"/>
          <w:szCs w:val="27"/>
        </w:rPr>
        <w:t xml:space="preserve">   </w:t>
      </w:r>
      <w:r/>
    </w:p>
    <w:p>
      <w:pPr>
        <w:pStyle w:val="863"/>
        <w:ind w:left="1560"/>
        <w:jc w:val="center"/>
        <w:rPr>
          <w:rFonts w:ascii="Times New Roman" w:hAnsi="Times New Roman" w:cs="Times New Roman" w:eastAsia="Times New Roman"/>
          <w:b/>
          <w:sz w:val="27"/>
          <w:szCs w:val="27"/>
        </w:rPr>
      </w:pPr>
      <w:r>
        <w:rPr>
          <w:rFonts w:ascii="Times New Roman" w:hAnsi="Times New Roman" w:cs="Times New Roman" w:eastAsia="Times New Roman"/>
          <w:b/>
          <w:sz w:val="27"/>
          <w:szCs w:val="27"/>
        </w:rPr>
        <w:t xml:space="preserve">8 класс</w:t>
      </w:r>
      <w:r/>
    </w:p>
    <w:p>
      <w:pPr>
        <w:ind w:firstLine="708"/>
        <w:jc w:val="both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Адаптированная дополнительная общеобразовательная общеразвивающая программа естественнонаучной  направленности «Изучаем родной край» (2 часа в неделю, 72 часа в год)</w:t>
      </w:r>
      <w:r/>
    </w:p>
    <w:p>
      <w:pPr>
        <w:spacing w:after="0" w:line="240" w:lineRule="auto"/>
        <w:rPr>
          <w:rStyle w:val="876"/>
          <w:rFonts w:eastAsia="Calibri"/>
          <w:b w:val="0"/>
          <w:bCs w:val="0"/>
        </w:rPr>
        <w:outlineLvl w:val="0"/>
      </w:pPr>
      <w:r>
        <w:rPr>
          <w:rFonts w:eastAsia="Calibri"/>
          <w:b w:val="0"/>
          <w:bCs w:val="0"/>
        </w:rPr>
      </w:r>
      <w:r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7"/>
        <w:gridCol w:w="1719"/>
        <w:gridCol w:w="1557"/>
        <w:gridCol w:w="1557"/>
        <w:gridCol w:w="1558"/>
        <w:gridCol w:w="1672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Название разделов, тем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Кол-во часов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Формы контроля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Всего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Теория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Практика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Основы туристской подготовки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Выполнение практических заданий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Краеведческая подготовка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Викторина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Общая физическая подготовка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Соревнования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</w:tbl>
    <w:p>
      <w:pPr>
        <w:ind w:left="708"/>
        <w:jc w:val="center"/>
        <w:spacing w:before="100" w:beforeAutospacing="1" w:after="100" w:afterAutospacing="1" w:line="240" w:lineRule="auto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Календарный учебный график реализации адаптированной общеобразовательной общеразвивающей программы естественнонаучной направленности «Изучаем родной край» на 2022-2023 учебный год</w:t>
      </w:r>
      <w:r/>
    </w:p>
    <w:p>
      <w:pPr>
        <w:ind w:firstLine="708"/>
        <w:jc w:val="both"/>
        <w:spacing w:before="100" w:beforeAutospacing="1" w:after="100" w:afterAutospacing="1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Календарный учебный график устанавливает конкретные календарные сроки реализ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ации адаптированной дополнительной общеразвивающей программы естественнонаучной направленности «Изучаем родной край» на 2022-2023 учебный год, определяет даты начала и окончания учебного года, количество учебных недель, учебных часов, а так же режим заняти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й.</w:t>
      </w:r>
      <w:r/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Календарные сроки реализации общеобразовательной общеразвивающей программы естественнонаучной направленности «Изучаем родной край» с учетом праздничных, выходных дней, каникул.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499"/>
        <w:gridCol w:w="1499"/>
        <w:gridCol w:w="1950"/>
      </w:tblGrid>
      <w:tr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Год обучения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Дата начала занятий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Дата окончания занятий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Количество учебных н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едель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Количество учебных часов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tabs>
                <w:tab w:val="center" w:pos="867" w:leader="none"/>
              </w:tabs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ab/>
              <w:t xml:space="preserve">Режим занятий</w:t>
            </w:r>
            <w:r/>
          </w:p>
        </w:tc>
      </w:tr>
      <w:tr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 год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01.09.2022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31.05.2023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72</w:t>
            </w:r>
            <w:r/>
          </w:p>
        </w:tc>
        <w:tc>
          <w:tcPr>
            <w:tcW w:w="19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 часа в неделю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Занятия проводятся в любой день недели, кроме выходных дней (воскресенье), праздничных и каникулярных дней.</w:t>
      </w:r>
      <w:r/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</w:r>
      <w:r/>
    </w:p>
    <w:p>
      <w:pPr>
        <w:contextualSpacing/>
        <w:spacing w:after="0" w:line="240" w:lineRule="auto"/>
        <w:widowControl w:val="off"/>
        <w:rPr>
          <w:rStyle w:val="876"/>
          <w:rFonts w:eastAsia="Calibri"/>
          <w:b w:val="0"/>
          <w:bCs w:val="0"/>
          <w:color w:val="auto"/>
        </w:rPr>
      </w:pPr>
      <w:r>
        <w:rPr>
          <w:rFonts w:eastAsia="Calibri"/>
          <w:b w:val="0"/>
          <w:bCs w:val="0"/>
          <w:color w:val="auto"/>
        </w:rPr>
      </w:r>
      <w:r/>
    </w:p>
    <w:p>
      <w:pPr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Содержание учебного тематического плана</w:t>
      </w:r>
      <w:r/>
    </w:p>
    <w:p>
      <w:pPr>
        <w:jc w:val="center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6 класс</w:t>
      </w:r>
      <w:r/>
    </w:p>
    <w:p>
      <w:pPr>
        <w:pStyle w:val="868"/>
        <w:ind w:firstLine="709"/>
        <w:jc w:val="both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Раздел 1. Основы туристической подготовки.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1.1. Вводное занятие. Туристско-краеведческая деятельность учащихся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Теоретическое занятие.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Знакомство с деятельностью объединения "Туристы - краеведы"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определение понятий туризм и краеведение. Виды  туризма:  пешеходный, лыжный, горный, водный, велосипедный, 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спелеотуризм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 Туризм самодеятельный, экскурсионный, международный. Понятие о спортивном туризме. Значение туризма (прогулок и экскурсий) и краев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едения для оздоровления организма человека, познания окружающего мира и самого себя. Ее роль в формировании общей культуры личности, правильного поведения в природе и обществе.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Знакомство детей с помещениями (учебным классом, спортивным залом) и сооружения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ми (туристско-спортивной площадкой, учебным полигоном), где будут проходить учебные занятия и оздоровительные тренировки. Правила поведения и меры безопасности во время занятий в учебном кабинете, спортивном зале, на местности, в парке (лесу). Инструктаж п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 технике безопасности. Порядок хранения снаряжения, оборудования, инвентаря и материалов.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b/>
          <w:bCs/>
          <w:sz w:val="24"/>
        </w:rPr>
        <w:t xml:space="preserve">1.2. Правила поведения туристов – краеведов.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Теоретическое занятие.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Правила поведения юных туристов на экскурсиях, туристских прогулках и походах. Дисциплина в похо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де и на занятиях – основа безопасности. Необходимость выполнения требований руководителя туристской (экскурсионной) группы. Основы безопасности в природной среде. Правила поведения и соблюдение тишины во время туристской прогулки, экскурсии в парк (лес). 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сновные законы и правила поведения юных туристов. Права и обязанности юных туристов, их соблюдение в процессе занятий, традиции туристов. Взаимопомощь в туристской группе. Общественно полезная работа туристов - краеведов.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Практическое занятие.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Прогулка в п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арк (в лес) с целью закрепления знаний о правилах поведения во время занятий и на природе, выработки навыков наблюдательности.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1.3. Организация и проведение туристских прогулок.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Поход - основная форма  туристско-краеведческой деяте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льности. Правила организации и проведения туристских прогулок. Планирование нитки маршрута и разработка плана–графика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похода. Формирование туристской группы. Основные туристские должности и обязанности в группе, распределение обязанностей. Походная докумен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тация. Подведение итогов похода, путешествия. Разбор действий группы. Требования к отчету. Обработка собранных материалов. Строй туристской группы. Направляющий, замыкающий в туристской группе.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Ритм и темп движения туристской группы, организация привалов.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Взаимопомощь в туристской группе. Распорядок дня юного туриста в походе.  Характеристика естественных препятствий: лесные заросли, завалы, склоны, реки. Меры предосторожности при преодолении естественных препятствий на маршруте. Обеспечение безопасности пр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и проведении полевого лагеря. Способы безопасного преодоления препятствий с туристским рюкзаком. Техника преодоления препятствий. Основные туристские узлы, их назначение и применение.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Туристская прогулка (экскурсия). Построение в похо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дную колонну, отработка движения группы. Работа направляющего и замыкающего. Строевой и походный шаг. Выбор пути движения, передвижение в составе группы. Отработка техники движения  и практических умений и навыков преодоления естественных препятствий: кана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в, завалов, оврагов и др. Узлы: простой проводник, восьмерка, прямой, 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сватывающий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Техника вязания узлов.  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Сбор группы и прогулка по микрорайону в межсезонье для проверки умений готовиться к туристским мероприятиям.  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1.4. Туристское снаряжение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Личное и групповое снаряжение юного туриста. Основные требования к снаряжению: легкость, прочность, удобство, гигиеничность, эстетичность. Требования к  одежде и обуви. Палатки и тенты, их виды и назначение. Устройство палаток, тенто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 и правила ухода за ними. Рюкзак: виды рюкзаков, основные требования ним; правила укладки рюкзака. Костровое и кухонное оборудование. Хранение и переноска режуще-колющих инструментов. Оборудование для краеведческой исследовательской работы: фотоаппарат, б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инокль,  видеокамера...  Уход за снаряжением, его хранение и ремонт. Состав ремонтного набора.  Назначение предметов ремонтного набора и правила пользования ими. Обязанности ремонтного мастера группы. Маршрутные документы и схемы (карты) для туристской про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гулки (экскурсии).  Завхоз туристской группы и его обязанности на туристской прогулке.  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Подбор личного снаряжения в соответствии с сезонными и погодными условиями. Уход за личным снаряжением. Подготовка группового снаряжения к походу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 ремонт туристского снаряжения. Упаковка и распределение между участниками группового снаряжения для туристской прогулки. Овладение навыками пользования групповым снаряжением и применения его во время туристской прогулки: установка и снятие палатки, натяг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ивание тента, приемы обращения с костровым оборудованием и режуще-колющими инструментами.  Подготовка оборудования для наблюдений и исследовательских работ. Упаковка продуктов для перекуса. Укладка рюкзака, игра «Собери рюкзак к туристской прогулке». Игра-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состязание «Ремонт личного снаряжения» (способы штопки, наложения заплат, заклеивания дыр, пришивания пуговиц и пр.).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1.5. Организация туристского быта.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Привалы и ночлеги, требования к местам привалов и ночлегов.</w:t>
      </w: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Организация мест отд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ыха и туристской стоянки. Требования к туристской стоянке: наличие питьевой воды, дров, безопасность при различных природных явлениях, эстетические и гигиенические требования. Типовая планировка территории туристской стоянки. Правила разведения костра. Тип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ы костров и их назначение. Организация питания и питьевой режим в походе. Требования к упаковке продуктов для перекуса, соблюдение гигиенических требований. Необходимый запас воды для питья и правила его транспортировки во время туристской прогулки.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</w:t>
      </w: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Фасовка и упаковка продуктов, воды и соблюдение гигиенических требований. Планирование и организация места отдыха на местности во время туристской прогулки. Устройство и оборудование туристской стоянки: места для установки палаток, кострища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приготовления и приема пищи, отдыха, умывания, забора воды и мытья посуды, туалеты. Уборка мест  привалов  и стоянок. Заготовка дров, разведение костра и соблюдение мер безопасности. Приготовление пищи на костре. Соблюдение правил гигиены при заборе воды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для питья, рациональное расходование воды и соблюдение питьевого режима во время туристской прогулки (тренировки).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1.6.Топографическая подготовка.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Рисунок и простейший пл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ан местности (парка или своей улицы). Изображение местности на рисунке, фотографии, схеме или плане. Простейшие условные знаки.  Знакомство с топографической картой, масштаб, условные знаки. Роль топографа в туристской группе. Легенда туристского маршрута.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Горизонт и стороны горизонта. Компас, правила пользования им. Определение сторон горизонта по компасу, Солнцу, объектам растительного и животного мира и по местным признакам.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Рисовка плана кабинета. Знакомство с планом улицы и посел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ка. Зарисовка топографических условных знаков. Измерение расстояний (шагами и парами шагов) на местности, в парке. Освоение навыков чтения и движение по схеме (плану) на местности. Рисовка условными знаками поляны, лагеря группы на туристской прогулке, экс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курсии. Овладение навыками чтения легенды маршрута во время туристской прогулки. Составление легенды движения группы условными знаками.  Выработка навыков определения сторон горизонта по компасу, солнцу, объектам растительного и животного мира, по местным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признакам в условиях парка (леса).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1.7. Первая медицинская помощь.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Личная гигиена юного туриста. Гигиенические требования к одежде, постели, посуде туриста. Правила соблюдения личной гигиены на туристских прогулках, при организации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перекусов. Обязанности санитара туристской группы. Состав медицинской аптечки. Организация первой доврачебной помощи.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Комплектование медицинской аптечки для туристской прогулки (экскурсии). Проверка срока годности медикаментов, их упа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ковки. Изучение приемов оказания доврачебной помощи при порезах, ушибах, ожогах, тепловых и солнечных ударах. Игра «Айболит» (первая доврачебная помощь, правила обработки ран и наложения повязок).</w:t>
      </w:r>
      <w:r/>
    </w:p>
    <w:p>
      <w:pPr>
        <w:pStyle w:val="868"/>
        <w:ind w:firstLine="709"/>
        <w:jc w:val="both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68"/>
        <w:ind w:firstLine="709"/>
        <w:jc w:val="both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Раздел 2. Краеведческая подготовка.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2.1.Общая характеристи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ка Омской области.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Знакомство с картой Омкой области. Территория и географическое расположение. История Омской области; памятные исторические места. Особенности природы города Омска: климат, растительность, животный мир, полезные иск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опаемые. Туристские возможности Омской области.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Определение границ области на карте, просмотр фото, видео материалов, обзорная экскурсия. Экскурсия по своему населенному пункту, в краеведческий музей.  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2.2. Культура и народные традиц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ии.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Родословие. Состав семьи, семейные традиции и семейные праздники.  Население области, этнический состав. Культура и  традиции омичей. Народные традиции и обряды, праздники и гуляния. Искусство омского народа, выдающиеся деятели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культуры.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Рассказ о своих родителях, родственниках, друзьях. Составление древа рода. Народные игры наших предков и правила их проведения, игры на местности. Изучение культурных достопримечательностей Омской области.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2.3. Природа и экология.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Природные сообщества. Особо охраняемые природные территории.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Экология и охрана природы. Правила поведения на природе. Охрана природы на туристской прогулке, при организации привалов и туристских стоянок.  Природоохранная деятельность туристов.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                                                    </w:t>
      </w: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           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Просмотр фрагментов видеофильмов о выполнении общественно полезных дел: охране природы, заботе о птицах и животных и пр. Охрана природной среды (зеленой зоны) в своем микрорайоне, городе. Экологические игры. Посадка зеленых насаждений. Очистка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лесов, родников. Охрана памятников природы. Изготовление и установка кормушек для зимующих птиц.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2.4. Краеведческий материал.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Краеведческая работа - один  из  видов  общественно-полезной деятельности. Ведение краеведческой работы. М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етоды сбора краеведческого материала: наблюдение, фотографирование, ведение дневника и путевых записей, описание экскурсионных объектов. Простейшие приборы для краеведческой и исследовательской работы. Проведение наблюдений за климатом, погодой, сезонными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изменениями в природе в своей местности.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Организация наблюдений во время туристских прогулок, экскурсий и походов, ведения календаря наблюдений. Метеорологические наблюдения, изучение народных примет и местных признаков погоды. Зооло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гические наблюдения: наблюдение за обитателями леса, степи, гор, рек и водоемов в разные времена года. Наблюдение и исследование растительного мира своей местности, сезонных изменений в природе. Фотографирование и ведение дневника наблюдений. Посещение кра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еведческого музея, памятников истории и культуры города Омска, памятников природы и мест, интересных своеобразным проявлением природы. Составление описаний экскурсионных объектов. Встречи с интересными людьми.  Оформление 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туристко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- краеведческой   газеты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 Подготовка, организация  и выполнение краеведческих заданий (сбор листвы различных пород деревьев, поиск и зарисовка отпечатков следов животных и птиц, сбор растений для гербариев и пр.)  по ходу экскурсии или туристской прогулки.  </w:t>
      </w:r>
      <w:r/>
    </w:p>
    <w:p>
      <w:pPr>
        <w:pStyle w:val="868"/>
        <w:ind w:firstLine="709"/>
        <w:jc w:val="both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68"/>
        <w:ind w:firstLine="709"/>
        <w:jc w:val="both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Раздел 3. Общая физи</w:t>
      </w:r>
      <w:r>
        <w:rPr>
          <w:sz w:val="24"/>
          <w:szCs w:val="24"/>
        </w:rPr>
        <w:t xml:space="preserve">ческая подготовка.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3.1.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Значение физической подготовки.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Значение общей физической подготовки, закаливания в  оздоровлении организма. Влияние физических упражнений на укрепление здоровья, повышение работоспособности. Комплекс утренне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й физической зарядки. Гигиена при занятиях физическими упражнениями. Закаливание организма.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3.2. Общая физическая подготовка.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Практические занятия по освоению навыков физической подготовки.   Общеукрепляющие упражнения. Подвижные игры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и эстафеты. Легкая  атлетика.  Спортивные  и народные игры. Отработка практических умений и навыков преодоления естественных и искусственных препятствий.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Комплекс утренней физической зарядки.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Упражнения для рук и плечевого пояса: сгибания и разгибания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вращения, махи, отведения и приведения, рывки на месте и в движении.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- Упражнения для мышц шеи: наклоны, вращения и повороты головы в различных направлениях.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 Упражнения для туловища в различных исходных положениях на формирование правильной осанки: 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аклоны, повороты и вращения туловища, в положении лежа — поднимание и опускание ног, круговые движения одной и обеими ногами, поднимание и опускание туловища.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Упражнения для ног: различные маховые движения ногами, приседания на обеих и на одной ноге, вып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ады с дополнительными пружинящими движениями.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 Упражнения с предметами. Упражнения с короткой и длинной скакалкой: прыжки с вращением скакалки вперед, назад, на одной и обеих ногах, прыжки с поворотами в приседе и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полуприседе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Упражнения с набивными мяча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ми — бросать и ловить в различных исходных положениях (стоя, сидя, лежа), с поворотами и приседаниями.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</w:r>
      <w:r/>
    </w:p>
    <w:p>
      <w:pPr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Содержание учебного тематического плана</w:t>
      </w:r>
      <w:r/>
    </w:p>
    <w:p>
      <w:pPr>
        <w:jc w:val="center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8 класс</w:t>
      </w:r>
      <w:r/>
    </w:p>
    <w:p>
      <w:pPr>
        <w:pStyle w:val="868"/>
        <w:ind w:firstLine="709"/>
        <w:jc w:val="both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Раздел 1. Основы туристической подготовки.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Туристические путешествия.</w:t>
      </w:r>
      <w:r/>
    </w:p>
    <w:p>
      <w:pPr>
        <w:pStyle w:val="863"/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Закрепление знаний о туризме и краеведении. Известные   пешеходные, лыжные, горные, водные, велосипедные путешествия. Роль туризма и краеведения в жизни человека, в формировании общей культуры личности, правильного поведения в природе и обществе.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История р</w:t>
      </w:r>
      <w:r>
        <w:rPr>
          <w:rFonts w:ascii="Times New Roman" w:hAnsi="Times New Roman" w:cs="Times New Roman" w:eastAsia="Times New Roman"/>
          <w:b/>
          <w:iCs/>
        </w:rPr>
        <w:t xml:space="preserve">азвития туризма.</w:t>
      </w:r>
      <w:r/>
    </w:p>
    <w:p>
      <w:pPr>
        <w:pStyle w:val="863"/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iCs/>
        </w:rPr>
      </w:pPr>
      <w:r>
        <w:rPr>
          <w:rFonts w:ascii="Times New Roman" w:hAnsi="Times New Roman" w:cs="Times New Roman" w:eastAsia="Times New Roman"/>
          <w:iCs/>
        </w:rPr>
        <w:t xml:space="preserve">Начало развития туризма в России, в Омской области. Роль туризма сегодня.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Инструкция по технике безопасности во время проведения занятий.</w:t>
      </w:r>
      <w:r/>
    </w:p>
    <w:p>
      <w:pPr>
        <w:pStyle w:val="863"/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i/>
          <w:iCs/>
        </w:rPr>
      </w:pPr>
      <w:r>
        <w:rPr>
          <w:rFonts w:ascii="Times New Roman" w:hAnsi="Times New Roman" w:cs="Times New Roman" w:eastAsia="Times New Roman"/>
          <w:i/>
          <w:iCs/>
        </w:rPr>
        <w:t xml:space="preserve">Теоретическое занятие. </w:t>
      </w:r>
      <w:r/>
    </w:p>
    <w:p>
      <w:pPr>
        <w:pStyle w:val="863"/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iCs/>
        </w:rPr>
      </w:pPr>
      <w:r>
        <w:rPr>
          <w:rFonts w:ascii="Times New Roman" w:hAnsi="Times New Roman" w:cs="Times New Roman" w:eastAsia="Times New Roman"/>
          <w:iCs/>
        </w:rPr>
        <w:t xml:space="preserve">Повторение правил  поведения туристов на экскурсиях, туристских прогулках и п</w:t>
      </w:r>
      <w:r>
        <w:rPr>
          <w:rFonts w:ascii="Times New Roman" w:hAnsi="Times New Roman" w:cs="Times New Roman" w:eastAsia="Times New Roman"/>
          <w:iCs/>
        </w:rPr>
        <w:t xml:space="preserve">оходах. Дисциплина в походе и на занятиях – основа безопасности. Необходимость выполнения требований руководителя туристской (экскурсионной) группы. Основы безопасности в природной среде. Правила поведения и соблюдение тишины во время туристской прогулки, </w:t>
      </w:r>
      <w:r>
        <w:rPr>
          <w:rFonts w:ascii="Times New Roman" w:hAnsi="Times New Roman" w:cs="Times New Roman" w:eastAsia="Times New Roman"/>
          <w:iCs/>
        </w:rPr>
        <w:t xml:space="preserve">экскурсии в парк (лес). Основные законы и правила поведения туристов. Права и обязанности туристов, их соблюдение в процессе занятий, традиции туристов. Взаимопомощь в туристской группе. Общественно полезная работа туристов - краеведов.</w:t>
      </w:r>
      <w:r/>
    </w:p>
    <w:p>
      <w:pPr>
        <w:pStyle w:val="863"/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i/>
          <w:iCs/>
        </w:rPr>
      </w:pPr>
      <w:r>
        <w:rPr>
          <w:rFonts w:ascii="Times New Roman" w:hAnsi="Times New Roman" w:cs="Times New Roman" w:eastAsia="Times New Roman"/>
          <w:i/>
          <w:iCs/>
        </w:rPr>
        <w:t xml:space="preserve">Практическое заняти</w:t>
      </w:r>
      <w:r>
        <w:rPr>
          <w:rFonts w:ascii="Times New Roman" w:hAnsi="Times New Roman" w:cs="Times New Roman" w:eastAsia="Times New Roman"/>
          <w:i/>
          <w:iCs/>
        </w:rPr>
        <w:t xml:space="preserve">е.</w:t>
      </w:r>
      <w:r/>
    </w:p>
    <w:p>
      <w:pPr>
        <w:pStyle w:val="863"/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iCs/>
        </w:rPr>
      </w:pPr>
      <w:r>
        <w:rPr>
          <w:rFonts w:ascii="Times New Roman" w:hAnsi="Times New Roman" w:cs="Times New Roman" w:eastAsia="Times New Roman"/>
          <w:iCs/>
        </w:rPr>
        <w:t xml:space="preserve">Прогулка по территории школы с целью закрепления знаний о правилах поведения во время занятий и на природе, выработки навыков наблюдательности.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 Понятие туризм. Виды туризма.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iCs/>
          <w:sz w:val="24"/>
          <w:szCs w:val="24"/>
        </w:rPr>
      </w:pPr>
      <w:r>
        <w:rPr>
          <w:rFonts w:ascii="Times New Roman" w:hAnsi="Times New Roman" w:eastAsia="Times New Roman"/>
          <w:iCs/>
          <w:sz w:val="24"/>
          <w:szCs w:val="24"/>
        </w:rPr>
        <w:t xml:space="preserve">Определение понятий туризм и краеведение. Виды  туризма:  пешеходный, лыжный, 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горный, водный, велосипедный,  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спелеотуризм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.  Туризм самодеятельный, экскурсионный, международный. Понятие о спортивном туризме. Значение туризма (прогулок и экскурсий) и краеведения для оздоровления организма человека, познания окружающего мира и самого с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ебя. Ее роль в формировании общей культуры личности, правильного поведения в природе и обществе.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Вода. Водоёмы. Использование воды в туризме.</w:t>
      </w:r>
      <w:r/>
    </w:p>
    <w:p>
      <w:pPr>
        <w:pStyle w:val="863"/>
        <w:ind w:left="0" w:firstLine="709"/>
        <w:jc w:val="both"/>
        <w:rPr>
          <w:rFonts w:ascii="Times New Roman" w:hAnsi="Times New Roman" w:cs="Times New Roman" w:eastAsia="Times New Roman"/>
          <w:iCs/>
        </w:rPr>
      </w:pPr>
      <w:r>
        <w:rPr>
          <w:rFonts w:ascii="Times New Roman" w:hAnsi="Times New Roman" w:cs="Times New Roman" w:eastAsia="Times New Roman"/>
          <w:iCs/>
        </w:rPr>
        <w:t xml:space="preserve">Поиск воды. Хранение воды. Питьевая вода. Очистка и обеззараживание воды.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Пища. Грибы, ягоды, растения.</w:t>
      </w:r>
      <w:r/>
    </w:p>
    <w:p>
      <w:pPr>
        <w:pStyle w:val="863"/>
        <w:ind w:left="0" w:firstLine="709"/>
        <w:jc w:val="both"/>
        <w:rPr>
          <w:rFonts w:ascii="Times New Roman" w:hAnsi="Times New Roman" w:cs="Times New Roman" w:eastAsia="Times New Roman"/>
          <w:iCs/>
        </w:rPr>
      </w:pPr>
      <w:r>
        <w:rPr>
          <w:rFonts w:ascii="Times New Roman" w:hAnsi="Times New Roman" w:cs="Times New Roman" w:eastAsia="Times New Roman"/>
          <w:iCs/>
        </w:rPr>
        <w:t xml:space="preserve">Растительная</w:t>
      </w:r>
      <w:r>
        <w:rPr>
          <w:rFonts w:ascii="Times New Roman" w:hAnsi="Times New Roman" w:cs="Times New Roman" w:eastAsia="Times New Roman"/>
          <w:iCs/>
        </w:rPr>
        <w:t xml:space="preserve"> и животная пище. Ядовитые растения. Лечебные растения. Съедобные и ядовитые грибы. Дикорастущие растения. Съедобные и ядовитые годы.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Туристское снаряжение.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Личное и групповое снаряжение  туриста. Основные требования к снаряжению: легкость, прочность, удобство, гигиеничность, эстетичность. Требования к  одежде и обуви. Палатки и тенты, их виды и назначение. Устройство палаток, тентов и правила ухода за ними. Р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юкзак: виды рюкзаков, основные требования ним; правила укладки рюкзака. Костровое и кухонное оборудование. Хранение и переноска режуще-колющих инструментов. Оборудование для краеведческой исследовательской работы: фотоаппарат, бинокль,  видеокамера...  Ухо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д за снаряжением, его хранение и ремонт. Состав ремонтного набора.  Назначение предметов ремонтного набора и правила пользования ими. Обязанности ремонтного мастера группы. Маршрутные документы и схемы (карты) для туристской прогулки (экскурсии).  Завхоз 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уристской группы и его обязанности на туристской прогулке.  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Кейс-технология: «Подбор личного снаряжения в соответствии с сезонными и погодными условиями. Уход за личным снаряжением. Подготовка группового снаряжения к походу, ремонт 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уристского снаряжения. Упаковка и распределение между участниками группового снаряжения для туристской прогулки». Овладение навыками пользования групповым снаряжением и применения его во время туристской прогулки: установка и снятие палатки, натягивание те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нта, приемы обращения с костровым оборудованием и режуще-колющими инструментами.  Подготовка оборудования для наблюдений и исследовательских работ. Упаковка продуктов для перекуса. Укладка рюкзака, игра «Собери рюкзак к туристской прогулке». Игра-состязани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е «Ремонт личного снаряжения» (способы штопки, наложения заплат, заклеивания дыр, пришивания пуговиц и пр.).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Узлы. Виды узлов.</w:t>
      </w:r>
      <w:r/>
    </w:p>
    <w:p>
      <w:pPr>
        <w:pStyle w:val="863"/>
        <w:ind w:left="0" w:firstLine="709"/>
        <w:jc w:val="both"/>
        <w:rPr>
          <w:rFonts w:ascii="Times New Roman" w:hAnsi="Times New Roman" w:cs="Times New Roman" w:eastAsia="Times New Roman"/>
          <w:iCs/>
        </w:rPr>
      </w:pPr>
      <w:r>
        <w:rPr>
          <w:rFonts w:ascii="Times New Roman" w:hAnsi="Times New Roman" w:cs="Times New Roman" w:eastAsia="Times New Roman"/>
          <w:iCs/>
        </w:rPr>
        <w:t xml:space="preserve">Для преодоления препятствий (спуски, подъемы, переправы, траверсы и т.д.) в путешествиях, особенно горных, применяются веревки, к</w:t>
      </w:r>
      <w:r>
        <w:rPr>
          <w:rFonts w:ascii="Times New Roman" w:hAnsi="Times New Roman" w:cs="Times New Roman" w:eastAsia="Times New Roman"/>
          <w:iCs/>
        </w:rPr>
        <w:t xml:space="preserve">арабины, страховочные системы и различные узлы.</w:t>
      </w:r>
      <w:r>
        <w:rPr>
          <w:rFonts w:ascii="Times New Roman" w:hAnsi="Times New Roman" w:cs="Times New Roman" w:eastAsia="Times New Roman"/>
          <w:iCs/>
        </w:rPr>
        <w:t xml:space="preserve"> Каждому туристу важно знать, как вяжется и где применяется тот или иной узел. Узлы можно классифицировать по их назначению.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Cs/>
          <w:sz w:val="24"/>
          <w:szCs w:val="24"/>
        </w:rPr>
      </w:pPr>
      <w:r>
        <w:rPr>
          <w:rFonts w:ascii="Times New Roman" w:hAnsi="Times New Roman" w:eastAsia="Times New Roman"/>
          <w:iCs/>
          <w:color w:val="000000"/>
          <w:sz w:val="24"/>
          <w:szCs w:val="24"/>
          <w:lang w:bidi="ru-RU" w:eastAsia="ru-RU"/>
        </w:rPr>
        <w:t xml:space="preserve">- 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Узлы для связывания веревок одинакового диаметра: «прямой», «ткацкий», «встречный»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, «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грейпвайн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Cs/>
          <w:sz w:val="24"/>
          <w:szCs w:val="24"/>
        </w:rPr>
      </w:pPr>
      <w:r>
        <w:rPr>
          <w:rFonts w:ascii="Times New Roman" w:hAnsi="Times New Roman" w:eastAsia="Times New Roman"/>
          <w:iCs/>
          <w:sz w:val="24"/>
          <w:szCs w:val="24"/>
        </w:rPr>
        <w:t xml:space="preserve">- Узлы для связывания веревок разного диаметра: «академический», «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брамшкотовый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Cs/>
          <w:sz w:val="24"/>
          <w:szCs w:val="24"/>
        </w:rPr>
      </w:pPr>
      <w:r>
        <w:rPr>
          <w:rFonts w:ascii="Times New Roman" w:hAnsi="Times New Roman" w:eastAsia="Times New Roman"/>
          <w:iCs/>
          <w:sz w:val="24"/>
          <w:szCs w:val="24"/>
        </w:rPr>
        <w:t xml:space="preserve">- Узлы для страховки (незатягивающиеся петли): «простой проводник», «восьмерка», «серединный австрийский проводник», «двойной проводник».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Cs/>
          <w:sz w:val="24"/>
          <w:szCs w:val="24"/>
        </w:rPr>
      </w:pPr>
      <w:r>
        <w:rPr>
          <w:rFonts w:ascii="Times New Roman" w:hAnsi="Times New Roman" w:eastAsia="Times New Roman"/>
          <w:iCs/>
          <w:sz w:val="24"/>
          <w:szCs w:val="24"/>
        </w:rPr>
        <w:t xml:space="preserve">- Узлы для привязывани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я веревок к опоре: «удавка», «булинь», «стремя».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Cs/>
          <w:sz w:val="24"/>
          <w:szCs w:val="24"/>
        </w:rPr>
      </w:pPr>
      <w:r>
        <w:rPr>
          <w:rFonts w:ascii="Times New Roman" w:hAnsi="Times New Roman" w:eastAsia="Times New Roman"/>
          <w:iCs/>
          <w:sz w:val="24"/>
          <w:szCs w:val="24"/>
        </w:rPr>
        <w:t xml:space="preserve">- Вспомогательные узлы: «схватывающий», «стремя».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Cs/>
          <w:sz w:val="24"/>
          <w:szCs w:val="24"/>
        </w:rPr>
      </w:pPr>
      <w:r>
        <w:rPr>
          <w:rFonts w:ascii="Times New Roman" w:hAnsi="Times New Roman" w:eastAsia="Times New Roman"/>
          <w:iCs/>
          <w:sz w:val="24"/>
          <w:szCs w:val="24"/>
        </w:rPr>
        <w:t xml:space="preserve">- Узел «стремя» может применяться в двух случаях, но способы вязки будут разные.</w:t>
      </w:r>
      <w:r>
        <w:rPr>
          <w:rFonts w:ascii="Times New Roman" w:hAnsi="Times New Roman" w:eastAsia="Times New Roman"/>
          <w:b/>
          <w:iCs/>
          <w:sz w:val="24"/>
        </w:rPr>
        <w:t xml:space="preserve">  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Костры. Виды костров.</w:t>
      </w:r>
      <w:r/>
    </w:p>
    <w:p>
      <w:pPr>
        <w:pStyle w:val="863"/>
        <w:ind w:left="0" w:firstLine="709"/>
        <w:jc w:val="both"/>
        <w:rPr>
          <w:rFonts w:ascii="Times New Roman" w:hAnsi="Times New Roman" w:cs="Times New Roman" w:eastAsia="Times New Roman"/>
          <w:iCs/>
        </w:rPr>
      </w:pPr>
      <w:r>
        <w:rPr>
          <w:rFonts w:ascii="Times New Roman" w:hAnsi="Times New Roman" w:cs="Times New Roman" w:eastAsia="Times New Roman"/>
          <w:iCs/>
        </w:rPr>
        <w:t xml:space="preserve">Виды костров и их предназначение.</w:t>
      </w:r>
      <w:r>
        <w:rPr>
          <w:rFonts w:ascii="Times New Roman" w:hAnsi="Times New Roman" w:cs="Times New Roman" w:eastAsia="Times New Roman"/>
          <w:iCs/>
        </w:rPr>
        <w:t xml:space="preserve"> Шалаш, колодец, звезда,  таежный, </w:t>
      </w:r>
      <w:r>
        <w:rPr>
          <w:rFonts w:ascii="Times New Roman" w:hAnsi="Times New Roman" w:cs="Times New Roman" w:eastAsia="Times New Roman"/>
          <w:iCs/>
        </w:rPr>
        <w:t xml:space="preserve">нодья</w:t>
      </w:r>
      <w:r>
        <w:rPr>
          <w:rFonts w:ascii="Times New Roman" w:hAnsi="Times New Roman" w:cs="Times New Roman" w:eastAsia="Times New Roman"/>
          <w:iCs/>
        </w:rPr>
        <w:t xml:space="preserve">. Костер в неблагополучных условиях. Пламенные, жаровые, дымовые костры.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 Организация туристского быта.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Привалы и ночлеги, требования к местам привалов и ночлегов.</w:t>
      </w: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Организация мест отдыха и тур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истской стоянки. Требования к туристской стоянке: наличие питьевой воды, дров, безопасность при различных природных явлениях, эстетические и гигиенические требования. Типовая планировка территории туристской стоянки. Правила разведения костра. Типы костров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и их назначение. Организация питания и питьевой режим в походе. Требования к упаковке продуктов для перекуса, соблюдение гигиенических требований. Необходимый запас воды для питья и правила его транспортировки во время туристской прогулки.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</w:t>
      </w: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Фасовка и упаковка продуктов, воды и соблюдение гигиенических требований. Планирование и организация места отдыха на местности во время туристской прогулки. Устройство и оборудование туристской стоянки: места для установки палаток, кострища, пригото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вления и приема пищи, отдыха, умывания, забора воды и мытья посуды, туалеты. Уборка мест  привалов  и стоянок. Заготовка дров, разведение костра и соблюдение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мер безопасности. Приготовление пищи на костре. Соблюдение правил гигиены при заборе воды для пить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я, рациональное расходование воды и соблюдение питьевого режима во время туристской прогулки.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 Катастрофы и стихийные бедствия. Правила поведения.</w:t>
      </w:r>
      <w:r/>
    </w:p>
    <w:p>
      <w:pPr>
        <w:pStyle w:val="863"/>
        <w:ind w:left="0" w:firstLine="709"/>
        <w:jc w:val="both"/>
        <w:rPr>
          <w:rFonts w:ascii="Times New Roman" w:hAnsi="Times New Roman" w:cs="Times New Roman" w:eastAsia="Times New Roman"/>
          <w:iCs/>
        </w:rPr>
      </w:pPr>
      <w:r>
        <w:rPr>
          <w:rFonts w:ascii="Times New Roman" w:hAnsi="Times New Roman" w:cs="Times New Roman" w:eastAsia="Times New Roman"/>
          <w:iCs/>
        </w:rPr>
        <w:t xml:space="preserve">Стихийные бедствия. Землетрясение, наводнение, лесные пожары, селевые пот</w:t>
      </w:r>
      <w:r>
        <w:rPr>
          <w:rFonts w:ascii="Times New Roman" w:hAnsi="Times New Roman" w:cs="Times New Roman" w:eastAsia="Times New Roman"/>
          <w:iCs/>
        </w:rPr>
        <w:t xml:space="preserve">оки, оползни, ураганы, бури, смерчи. Аварии и катастрофы: на железнодорожном транспорте, автомобильные аварии и катастрофы, аварии на водном транспорте, авиационные аварии, аварии на гидротехнических сооружениях. Действия населения при стихийных бедствиях.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 Образовательный туризм. Родина – Россия. Онлайн путешествия по стране.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Cs/>
          <w:sz w:val="24"/>
        </w:rPr>
      </w:pPr>
      <w:r>
        <w:rPr>
          <w:rFonts w:ascii="Times New Roman" w:hAnsi="Times New Roman" w:eastAsia="Times New Roman"/>
          <w:iCs/>
          <w:sz w:val="24"/>
        </w:rPr>
        <w:t xml:space="preserve">История, особенности формирования образовательного туризма. Особенности организации. Виды образовательных путешествий. Изучение языка. Ознакомительные поездки. Стажировки. Семинары и </w:t>
      </w:r>
      <w:r>
        <w:rPr>
          <w:rFonts w:ascii="Times New Roman" w:hAnsi="Times New Roman" w:eastAsia="Times New Roman"/>
          <w:iCs/>
          <w:sz w:val="24"/>
        </w:rPr>
        <w:t xml:space="preserve">конференции. Комбинированные туры. Образовательный туризм в России. Виртуальные путешествия по России.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  Укрытия и привалы. Виды укрытий.</w:t>
      </w:r>
      <w:r/>
    </w:p>
    <w:p>
      <w:pPr>
        <w:pStyle w:val="676"/>
        <w:ind w:firstLine="709"/>
        <w:jc w:val="both"/>
        <w:spacing w:before="0" w:line="240" w:lineRule="auto"/>
        <w:shd w:val="clear" w:color="auto" w:fill="ffffff"/>
        <w:rPr>
          <w:rFonts w:ascii="Times New Roman" w:hAnsi="Times New Roman" w:cs="Times New Roman" w:eastAsia="Times New Roman"/>
          <w:b w:val="0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i w:val="0"/>
          <w:iCs w:val="0"/>
          <w:color w:val="auto"/>
          <w:sz w:val="24"/>
          <w:szCs w:val="24"/>
        </w:rPr>
        <w:t xml:space="preserve">Характеристика простейших укрытий. Как построить укрытие в лесу.</w:t>
      </w:r>
      <w:r>
        <w:rPr>
          <w:rFonts w:ascii="Times New Roman" w:hAnsi="Times New Roman" w:cs="Times New Roman" w:eastAsia="Times New Roman"/>
          <w:b w:val="0"/>
          <w:i w:val="0"/>
          <w:iCs w:val="0"/>
          <w:color w:val="auto"/>
          <w:sz w:val="24"/>
          <w:szCs w:val="24"/>
          <w:lang w:eastAsia="ru-RU"/>
        </w:rPr>
        <w:t xml:space="preserve"> Классификация укрытий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Укрытия условно можно разделить на следующие виды: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1) По методу постройки.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Открытые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(навес, настил) и закрытые (землянка, вигвам, шалаш).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2) По вместительности. Укрытие может быть рассчитано на 1 человека, либо на группу.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3) По цели. Убежище может защищать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от холода, дождя, снега, животных, насекомых.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4) По времени использования. Укрытие может быть временным, использоваться для ночевки, привала, укрытия от непогоды. Капитальные убежища могут служить для длительного проживания.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5) По затратам сил. Разделяютс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 на быстровозводимые (как правило, временные убежища)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трудозатратные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(капитальные, на длительное время).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6) По используемым материалам. Для постройки убежища можно использовать множество различных материалов: — Тканевые убежища (шатер, навес) — Каркасно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-тканевые (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вигвамы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умы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 — Каркасно-лиственные. При отсутствии ткани, для покрытия убежища используются ветки, травы, папоротник. — Земляные. Такие укрытия роют в земле. — Снежные. Роются пещеры в сугробах, из снежных блоков возводят иглу. — Каменные.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7) 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происхождению. Могут быть природные (пещеры) и рукотворные.</w:t>
      </w:r>
      <w:r/>
    </w:p>
    <w:p>
      <w:pPr>
        <w:pStyle w:val="674"/>
        <w:ind w:firstLine="709"/>
        <w:jc w:val="both"/>
        <w:spacing w:before="0" w:line="240" w:lineRule="auto"/>
        <w:shd w:val="clear" w:color="auto" w:fill="ffffff"/>
        <w:rPr>
          <w:rFonts w:ascii="Times New Roman" w:hAnsi="Times New Roman" w:cs="Times New Roman" w:eastAsia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color w:val="auto"/>
          <w:sz w:val="24"/>
          <w:szCs w:val="24"/>
          <w:lang w:eastAsia="ru-RU"/>
        </w:rPr>
        <w:t xml:space="preserve">Летние лесные укрытия: навес, вигвам, адыгейский домик. </w:t>
      </w:r>
      <w:r>
        <w:rPr>
          <w:rFonts w:ascii="Times New Roman" w:hAnsi="Times New Roman" w:cs="Times New Roman" w:eastAsia="Times New Roman"/>
          <w:b w:val="0"/>
          <w:color w:val="auto"/>
          <w:sz w:val="24"/>
          <w:szCs w:val="24"/>
          <w:lang w:eastAsia="ru-RU"/>
        </w:rPr>
        <w:t xml:space="preserve">Зимние</w:t>
      </w:r>
      <w:r>
        <w:rPr>
          <w:rFonts w:ascii="Times New Roman" w:hAnsi="Times New Roman" w:cs="Times New Roman" w:eastAsia="Times New Roman"/>
          <w:b w:val="0"/>
          <w:color w:val="auto"/>
          <w:sz w:val="24"/>
          <w:szCs w:val="24"/>
          <w:lang w:eastAsia="ru-RU"/>
        </w:rPr>
        <w:t xml:space="preserve"> лесные укрытие: траншея, пещера в снегу, берлога, снежная землянка. Как и из чего построить укрытие при выживании.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Движение в поход</w:t>
      </w:r>
      <w:r>
        <w:rPr>
          <w:rFonts w:ascii="Times New Roman" w:hAnsi="Times New Roman" w:cs="Times New Roman" w:eastAsia="Times New Roman"/>
          <w:b/>
          <w:iCs/>
        </w:rPr>
        <w:t xml:space="preserve">е. Выбор маршрута. Темп движения.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Поход - основная форма  туристско-краеведческой деятельности. Закрепление правил организации и проведения туристских походов. Планирование нитки маршрута и разработка плана–графика похода. Формирование туристской группы. Основные туристские должности и обя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занности в группе, распределение обязанностей. Походная документация. Подведение итогов похода, путешествия. Разбор действий группы. Требования к отчету. Обработка собранных материалов. Строй туристской группы. Направляющий, замыкающий в туристской группе.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Ритм и темп движения туристской группы, организация привалов. Взаимопомощь в туристской группе. Распорядок дня юного туриста в походе. 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Характеристика естественных препятствий: лесные заросли, завалы, склоны, реки, болота, осыпи, снежники.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Меры предосторо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жности при преодолении естественных препятствий на маршруте. Обеспечение безопасности при проведении полевого лагеря. Способы безопасного преодоления препятствий с туристским рюкзаком. Техника преодоления препятствий. Основные туристские узлы, их назначени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е и применение.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Туристский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мини-поход. Разработка маршрута. Выбор пути движения, передвижение в составе группы. Отработка техники движения  и практических умений и навыков преодоления естественных препятствий: канав, завалов, оврагов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и др. Узлы: простой и двойной проводник, восьмерка, прямой,  булинь, схватывающие узлы, встречный и др. Техника вязания узлов.  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Сбор группы и прогулка по микрорайону в межсезонье для проверки умений готовиться к туристским мероприятиям.  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 Топографическая</w:t>
      </w:r>
      <w:r>
        <w:rPr>
          <w:rFonts w:ascii="Times New Roman" w:hAnsi="Times New Roman" w:cs="Times New Roman" w:eastAsia="Times New Roman"/>
          <w:b/>
          <w:iCs/>
        </w:rPr>
        <w:t xml:space="preserve"> подготовка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Рисунок и простейший план местности школы. Изображение местности на рисунке, фотографии, схеме или плане. Знакомство с новыми условными знаками.  Работа с топографической картой, масштаб, условные знаки. Роль топографа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 туристской группе. Легенда туристского маршрута.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Рисовка плана школы. Работа с планом города. Зарисовка топографических условных знаков.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Измерение расстояний условной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мнркой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на местности, в парке.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Освоение навыков чтения и движение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по схеме (плану) на местности. Рисовка условными знаками поляны, лагеря группы на туристской прогулке, экскурсии. Овладение навыками чтения легенды маршрута во время туристской прогулки. Составление легенды движения группы условными знаками.  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  Ориентиров</w:t>
      </w:r>
      <w:r>
        <w:rPr>
          <w:rFonts w:ascii="Times New Roman" w:hAnsi="Times New Roman" w:cs="Times New Roman" w:eastAsia="Times New Roman"/>
          <w:b/>
          <w:iCs/>
        </w:rPr>
        <w:t xml:space="preserve">ание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color w:val="000000"/>
          <w:sz w:val="24"/>
          <w:szCs w:val="24"/>
          <w:lang w:eastAsia="ru-RU"/>
        </w:rPr>
        <w:t xml:space="preserve">Теоретические знания.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Горизонт и стороны горизонта. Ориентирование по компасу. Определение сторон горизонта по компасу, Солнцу, объектам растительного и животного мира и по местным признакам.  Ориентирование с помощью карты в походе. Разведчик туристс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кой группы, его обязанности и действия на туристской прогулке (экскурсии).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Определение сторон горизонта по компасу, солнцу, объектам растительного и животного мира, по местным признакам в условиях парка (леса). Ориентирование на местн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ости. Ориентирование по описанию (легенде). Обсуждение историй из книг и мультфильмов, где герои использовали планы местности или рисунки в различных целях (поиск кладов, путешествия, постройка жилища для друзей).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 Знаки бедствия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Cs/>
          <w:sz w:val="24"/>
        </w:rPr>
      </w:pPr>
      <w:r>
        <w:rPr>
          <w:rFonts w:ascii="Times New Roman" w:hAnsi="Times New Roman" w:eastAsia="Times New Roman"/>
          <w:iCs/>
          <w:sz w:val="24"/>
        </w:rPr>
        <w:t xml:space="preserve">Разновидности сигналов. Сп</w:t>
      </w:r>
      <w:r>
        <w:rPr>
          <w:rFonts w:ascii="Times New Roman" w:hAnsi="Times New Roman" w:eastAsia="Times New Roman"/>
          <w:iCs/>
          <w:sz w:val="24"/>
        </w:rPr>
        <w:t xml:space="preserve">ецсредства для подачи сигналов бедствия. Подача сигналов бедствия без спецсредств. Сигнальные костры и способы их оборудования. Дымовые сигналы бедствия. Теневые сигналы бедствия. Сигналы </w:t>
      </w:r>
      <w:r>
        <w:rPr>
          <w:rFonts w:ascii="Times New Roman" w:hAnsi="Times New Roman" w:eastAsia="Times New Roman"/>
          <w:iCs/>
          <w:sz w:val="24"/>
        </w:rPr>
        <w:t xml:space="preserve">sos</w:t>
      </w:r>
      <w:r>
        <w:rPr>
          <w:rFonts w:ascii="Times New Roman" w:hAnsi="Times New Roman" w:eastAsia="Times New Roman"/>
          <w:iCs/>
          <w:sz w:val="24"/>
        </w:rPr>
        <w:t xml:space="preserve"> летательным аппаратам. Сигнальное зеркало. Сигнал SOS на азбуке </w:t>
      </w:r>
      <w:r>
        <w:rPr>
          <w:rFonts w:ascii="Times New Roman" w:hAnsi="Times New Roman" w:eastAsia="Times New Roman"/>
          <w:iCs/>
          <w:sz w:val="24"/>
        </w:rPr>
        <w:t xml:space="preserve">Морзе. История сигнала SOS. Звук: гудки, выстрелы, стук и другие звуки.  Свет: фонари, вспышка, «солнечные зайчики». Экзотические способы. Международные коды. Международные радиосигналы бедствия. Международные знаки бедствия на море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 Роль туристско-краевед</w:t>
      </w:r>
      <w:r>
        <w:rPr>
          <w:rFonts w:ascii="Times New Roman" w:hAnsi="Times New Roman" w:cs="Times New Roman" w:eastAsia="Times New Roman"/>
          <w:b/>
          <w:iCs/>
        </w:rPr>
        <w:t xml:space="preserve">ческой деятельности в формировании общей культуры личности.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iCs/>
          <w:sz w:val="24"/>
        </w:rPr>
      </w:pPr>
      <w:r>
        <w:rPr>
          <w:rFonts w:ascii="Times New Roman" w:hAnsi="Times New Roman" w:eastAsia="Times New Roman"/>
          <w:iCs/>
          <w:sz w:val="24"/>
        </w:rPr>
        <w:t xml:space="preserve">Система туристско-краеведческой деятельности в школе. Содержание туристско-краеведческой деятельности. Качество и количество туристско-краеведческой деятельности. Мероприятия, направленные на разв</w:t>
      </w:r>
      <w:r>
        <w:rPr>
          <w:rFonts w:ascii="Times New Roman" w:hAnsi="Times New Roman" w:eastAsia="Times New Roman"/>
          <w:iCs/>
          <w:sz w:val="24"/>
        </w:rPr>
        <w:t xml:space="preserve">итие туристско-краеведческой системы в общеобразовательной школе. Социальная адаптация средствами туризма.  Поддержание и улучшение физического и психического здоровья школьников посредством занятий туризмом.</w:t>
      </w:r>
      <w:r/>
    </w:p>
    <w:p>
      <w:pPr>
        <w:pStyle w:val="863"/>
        <w:numPr>
          <w:ilvl w:val="1"/>
          <w:numId w:val="24"/>
        </w:numPr>
        <w:ind w:left="0" w:firstLine="709"/>
        <w:jc w:val="both"/>
        <w:shd w:val="clear" w:color="auto" w:fill="ffffff"/>
        <w:rPr>
          <w:rFonts w:ascii="Times New Roman" w:hAnsi="Times New Roman" w:cs="Times New Roman" w:eastAsia="Times New Roman"/>
          <w:b/>
          <w:iCs/>
        </w:rPr>
      </w:pPr>
      <w:r>
        <w:rPr>
          <w:rFonts w:ascii="Times New Roman" w:hAnsi="Times New Roman" w:cs="Times New Roman" w:eastAsia="Times New Roman"/>
          <w:b/>
          <w:iCs/>
        </w:rPr>
        <w:t xml:space="preserve">Медико-санитарная подготовка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Личная гигиена турис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та. Гигиенические требования к одежде, постели, посуде туриста. Правила соблюдения личной гигиены на туристских прогулках, при организации перекусов. Обязанности санитара туристской группы. Состав медицинской аптечки. Организация первой доврачебной помощи.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Комплектование медицинской аптечки для туристской прогулки (экскурсии). Проверка срока годности медикаментов, их упаковки. Изучение приемов оказания доврачебной помощи при открытых и закрытых переломах. Правила оказания первой медици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нской помощи.</w:t>
      </w:r>
      <w:r/>
    </w:p>
    <w:p>
      <w:pPr>
        <w:pStyle w:val="868"/>
        <w:ind w:firstLine="709"/>
        <w:jc w:val="both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68"/>
        <w:ind w:firstLine="709"/>
        <w:jc w:val="both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Раздел 2. Краеведческая подготовка.</w:t>
      </w:r>
      <w:r/>
    </w:p>
    <w:p>
      <w:pPr>
        <w:pStyle w:val="868"/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2.1. Историческое прошлое нашего края.</w:t>
      </w:r>
      <w:r/>
    </w:p>
    <w:p>
      <w:pPr>
        <w:pStyle w:val="868"/>
        <w:ind w:firstLine="709"/>
        <w:jc w:val="both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Омская область. Историческая справка. Крепость на слиянии двух рек. Сибирская реформа. На рубеже веков. Белая столица. Второе рождение Омской области. Город трудовой </w:t>
      </w:r>
      <w:r>
        <w:rPr>
          <w:b w:val="0"/>
          <w:sz w:val="24"/>
          <w:szCs w:val="24"/>
        </w:rPr>
        <w:t xml:space="preserve">доблести. Послевоенные достижения. Наши дни.</w:t>
      </w:r>
      <w:r/>
    </w:p>
    <w:p>
      <w:pPr>
        <w:pStyle w:val="868"/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2.2. Героические подвиги советских воинов.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Cs/>
          <w:color w:val="000000"/>
          <w:sz w:val="24"/>
          <w:szCs w:val="24"/>
        </w:rPr>
        <w:outlineLvl w:val="1"/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Подвиг самопожертвования. Уроженец Исилькуля Искандер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Даутов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,</w:t>
      </w:r>
      <w:r>
        <w:rPr>
          <w:rStyle w:val="847"/>
          <w:rFonts w:ascii="Times New Roman" w:hAnsi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Style w:val="885"/>
          <w:rFonts w:ascii="Times New Roman" w:hAnsi="Times New Roman" w:eastAsia="Times New Roman"/>
          <w:b w:val="0"/>
          <w:color w:val="000000"/>
          <w:sz w:val="24"/>
          <w:shd w:val="clear" w:color="auto" w:fill="ffffff"/>
        </w:rPr>
        <w:t xml:space="preserve">житель </w:t>
      </w:r>
      <w:r>
        <w:rPr>
          <w:rStyle w:val="885"/>
          <w:rFonts w:ascii="Times New Roman" w:hAnsi="Times New Roman" w:eastAsia="Times New Roman"/>
          <w:b w:val="0"/>
          <w:color w:val="000000"/>
          <w:sz w:val="24"/>
          <w:shd w:val="clear" w:color="auto" w:fill="ffffff"/>
        </w:rPr>
        <w:t xml:space="preserve">Нижнеомского</w:t>
      </w:r>
      <w:r>
        <w:rPr>
          <w:rStyle w:val="885"/>
          <w:rFonts w:ascii="Times New Roman" w:hAnsi="Times New Roman" w:eastAsia="Times New Roman"/>
          <w:b w:val="0"/>
          <w:color w:val="000000"/>
          <w:sz w:val="24"/>
          <w:shd w:val="clear" w:color="auto" w:fill="ffffff"/>
        </w:rPr>
        <w:t xml:space="preserve"> района Петр Ильичёв,</w:t>
      </w:r>
      <w:r>
        <w:rPr>
          <w:rStyle w:val="847"/>
          <w:rFonts w:ascii="Times New Roman" w:hAnsi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Style w:val="885"/>
          <w:rFonts w:ascii="Times New Roman" w:hAnsi="Times New Roman" w:eastAsia="Times New Roman"/>
          <w:b w:val="0"/>
          <w:color w:val="000000"/>
          <w:sz w:val="24"/>
          <w:shd w:val="clear" w:color="auto" w:fill="ffffff"/>
        </w:rPr>
        <w:t xml:space="preserve">омич генерал Дмитрий </w:t>
      </w:r>
      <w:r>
        <w:rPr>
          <w:rStyle w:val="885"/>
          <w:rFonts w:ascii="Times New Roman" w:hAnsi="Times New Roman" w:eastAsia="Times New Roman"/>
          <w:b w:val="0"/>
          <w:color w:val="000000"/>
          <w:sz w:val="24"/>
          <w:shd w:val="clear" w:color="auto" w:fill="ffffff"/>
        </w:rPr>
        <w:t xml:space="preserve">Карбышев</w:t>
      </w:r>
      <w:r>
        <w:rPr>
          <w:rStyle w:val="885"/>
          <w:rFonts w:ascii="Times New Roman" w:hAnsi="Times New Roman" w:eastAsia="Times New Roman"/>
          <w:b w:val="0"/>
          <w:color w:val="000000"/>
          <w:sz w:val="24"/>
          <w:shd w:val="clear" w:color="auto" w:fill="ffffff"/>
        </w:rPr>
        <w:t xml:space="preserve">, </w:t>
      </w:r>
      <w:r>
        <w:rPr>
          <w:rFonts w:ascii="Times New Roman" w:hAnsi="Times New Roman" w:eastAsia="Times New Roman"/>
          <w:b/>
          <w:color w:val="000000"/>
          <w:sz w:val="24"/>
          <w:shd w:val="clear" w:color="auto" w:fill="ffffff"/>
        </w:rPr>
        <w:t xml:space="preserve"> </w:t>
      </w:r>
      <w:r>
        <w:rPr>
          <w:rStyle w:val="885"/>
          <w:rFonts w:ascii="Times New Roman" w:hAnsi="Times New Roman" w:eastAsia="Times New Roman"/>
          <w:b w:val="0"/>
          <w:color w:val="000000"/>
          <w:sz w:val="24"/>
          <w:shd w:val="clear" w:color="auto" w:fill="ffffff"/>
        </w:rPr>
        <w:t xml:space="preserve">Клавдий </w:t>
      </w:r>
      <w:r>
        <w:rPr>
          <w:rStyle w:val="885"/>
          <w:rFonts w:ascii="Times New Roman" w:hAnsi="Times New Roman" w:eastAsia="Times New Roman"/>
          <w:b w:val="0"/>
          <w:color w:val="000000"/>
          <w:sz w:val="24"/>
          <w:shd w:val="clear" w:color="auto" w:fill="ffffff"/>
        </w:rPr>
        <w:t xml:space="preserve">Краснояров</w:t>
      </w:r>
      <w:r>
        <w:rPr>
          <w:rStyle w:val="885"/>
          <w:rFonts w:ascii="Times New Roman" w:hAnsi="Times New Roman" w:eastAsia="Times New Roman"/>
          <w:b w:val="0"/>
          <w:color w:val="000000"/>
          <w:sz w:val="24"/>
          <w:shd w:val="clear" w:color="auto" w:fill="ffffff"/>
        </w:rPr>
        <w:t xml:space="preserve">, Алексей Лебедев, Фёдор Крылов</w:t>
      </w:r>
      <w:r>
        <w:rPr>
          <w:rFonts w:ascii="Times New Roman" w:hAnsi="Times New Roman" w:eastAsia="Times New Roman"/>
          <w:b/>
          <w:color w:val="000000"/>
          <w:sz w:val="24"/>
          <w:shd w:val="clear" w:color="auto" w:fill="ffffff"/>
        </w:rPr>
        <w:t xml:space="preserve">,</w:t>
      </w:r>
      <w:r>
        <w:rPr>
          <w:rStyle w:val="847"/>
          <w:rFonts w:ascii="Times New Roman" w:hAnsi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Style w:val="885"/>
          <w:rFonts w:ascii="Times New Roman" w:hAnsi="Times New Roman" w:eastAsia="Times New Roman"/>
          <w:b w:val="0"/>
          <w:color w:val="000000"/>
          <w:sz w:val="24"/>
          <w:shd w:val="clear" w:color="auto" w:fill="ffffff"/>
        </w:rPr>
        <w:t xml:space="preserve">Сергей Ермолаев</w:t>
      </w:r>
      <w:r>
        <w:rPr>
          <w:rStyle w:val="847"/>
          <w:rFonts w:ascii="Times New Roman" w:hAnsi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Style w:val="885"/>
          <w:rFonts w:ascii="Times New Roman" w:hAnsi="Times New Roman" w:eastAsia="Times New Roman"/>
          <w:b w:val="0"/>
          <w:color w:val="000000"/>
          <w:sz w:val="24"/>
          <w:shd w:val="clear" w:color="auto" w:fill="ffffff"/>
        </w:rPr>
        <w:t xml:space="preserve">Пётр Осминин,</w:t>
      </w:r>
      <w:r>
        <w:rPr>
          <w:rStyle w:val="847"/>
          <w:rFonts w:ascii="Times New Roman" w:hAnsi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Style w:val="885"/>
          <w:rFonts w:ascii="Times New Roman" w:hAnsi="Times New Roman" w:eastAsia="Times New Roman"/>
          <w:b w:val="0"/>
          <w:color w:val="000000"/>
          <w:sz w:val="24"/>
          <w:shd w:val="clear" w:color="auto" w:fill="ffffff"/>
        </w:rPr>
        <w:t xml:space="preserve"> Николай Кузнецов.</w:t>
      </w:r>
      <w:r/>
    </w:p>
    <w:p>
      <w:pPr>
        <w:pStyle w:val="868"/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2.3.  Изучение родного края. Территория и границы родного края.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Работа с картой Омской области. Территория и географическое расположение области. Исто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рия Омской области; памятные исторические места. Особенности природы области: климат, растительность, животный мир, полезные ископаемые. Туристские возможности Омской области.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Нанесение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топознаков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на карту, просмотр фото, видео матери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алов, обзорная экскурсия. Экскурсия по своему населенному пункту, в краеведческий музей.  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2.4.  Природные богатства Омской области.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Природные богатства: энергия, вода, еда. Виды природных богатств: воздух, растения, животные, вода, почва, полезные ископаемые.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Исчерпаемые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(возобновляемые и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невозобновляемые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) и неисчерпаемые полезные ископаемые. Естественные и искусственные загрязнители.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Природные и экономические потребности человека.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Изучение карты полезных ископаемых Омской области. Нанесение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полезных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ископаемые на контурные карты. Викторина «Ресурсы земли».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2.5.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Профессии Омска.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Самые востребованные профессии на рынке вакансий города Омска - </w:t>
      </w:r>
      <w:r>
        <w:rPr>
          <w:rFonts w:ascii="Times New Roman" w:hAnsi="Times New Roman" w:eastAsia="Times New Roman"/>
          <w:bCs/>
          <w:sz w:val="24"/>
          <w:szCs w:val="24"/>
          <w:shd w:val="clear" w:color="auto" w:fill="ffffff"/>
        </w:rPr>
        <w:t xml:space="preserve">тракторист-машинист, механизатор, водитель автомобиля, животновод, птицевод, овощевод, дояр, продавец, повар и пекарь, кладовщик, </w:t>
      </w:r>
      <w:r>
        <w:rPr>
          <w:rFonts w:ascii="Times New Roman" w:hAnsi="Times New Roman" w:eastAsia="Times New Roman"/>
          <w:bCs/>
          <w:sz w:val="24"/>
          <w:szCs w:val="24"/>
          <w:shd w:val="clear" w:color="auto" w:fill="ffffff"/>
        </w:rPr>
        <w:t xml:space="preserve">электрогазосварщик</w:t>
      </w:r>
      <w:r>
        <w:rPr>
          <w:rFonts w:ascii="Times New Roman" w:hAnsi="Times New Roman" w:eastAsia="Times New Roman"/>
          <w:bCs/>
          <w:sz w:val="24"/>
          <w:szCs w:val="24"/>
          <w:shd w:val="clear" w:color="auto" w:fill="ffffff"/>
        </w:rPr>
        <w:t xml:space="preserve">, весовщик, слесарь-ремонтник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 Служба занято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</w:rPr>
        <w:t xml:space="preserve">сти населения.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Экскурсии на предприятии. Ролевые игры «Все профессии важны, все профессии нужны».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2.6.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Культурно-просветительские учреждения Омской области.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Музеи, виды музеев. Театры, виды театров. Библиотеки города Омска.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Омский государственный литературный музей им. Достоевского, музей изобразительных искусств им. М.А. Врубеля, историко-краеведческий музей, музей «Либеров – центр», музей просвещения, студия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Л. Ермолаевой,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библиотека им. А.С. Пушкина, российская государственная библиотека,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театр для детей и молодежи,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"ДОМ КИНО",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центр медицины катастроф»</w:t>
      </w:r>
      <w:hyperlink r:id="rId10" w:tooltip="http://otcmk.ru/index.php/ru/" w:history="1">
        <w:r>
          <w:rPr>
            <w:rStyle w:val="848"/>
            <w:rFonts w:ascii="Times New Roman" w:hAnsi="Times New Roman" w:eastAsia="Times New Roman"/>
            <w:color w:val="auto"/>
            <w:sz w:val="24"/>
            <w:szCs w:val="24"/>
            <w:lang w:eastAsia="ru-RU"/>
          </w:rPr>
          <w:t xml:space="preserve">,</w:t>
        </w:r>
      </w:hyperlink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музыкальный театр».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Экскурсии в музеи, театры, библиотеки. Просмотры видеофильмов о культурно-просветительских учреждениях. Викторины,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квесты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«В театре, в музее».</w:t>
      </w:r>
      <w:r/>
    </w:p>
    <w:p>
      <w:pPr>
        <w:pStyle w:val="868"/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2.7. Природа и экология, охрана природы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Особо охраняемые природные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территории. Экология и охрана природы. Правила поведения на природе. Охрана природы на туристской прогулке, при организации привалов и туристских стоянок.  Природоохранная деятельность туристов.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                                        </w:t>
      </w: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                       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Просмотр фрагментов видеофильмов о выполнении общественно полезных дел: охране природы, заботе о птицах и животных и пр. Охрана природной среды в своем городе. Экологический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квест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Посадка зеленых насаждений. Очистка лесов, родников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Охрана памятников природы. Изготовление и установка кормушек для зимующих птиц.</w:t>
      </w:r>
      <w:r/>
    </w:p>
    <w:p>
      <w:pPr>
        <w:pStyle w:val="868"/>
        <w:ind w:firstLine="709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2.8. Культура и народные традиции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Родословие. Состав семьи, семейные традиции и семейные праздники.  Население Омской области, этнический состав. Куль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тура и  традиции, обряды, праздники и гуляния Омской области. Искусство области, выдающиеся деятели культуры.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Проект о своих родителях, родственниках, друзьях. Составление древа рода. Народные игры наших предков и правила их проведения, игры на местности. Изучение культурных достопримечательностей Омской области.</w:t>
      </w:r>
      <w:r/>
    </w:p>
    <w:p>
      <w:pPr>
        <w:pStyle w:val="868"/>
        <w:ind w:firstLine="709"/>
        <w:jc w:val="both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2.9. Сбор краеведческого материала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</w:t>
      </w: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Краеведческая работа - один  из  видов  общественно-полезной деятельности. Ведение краеведческой работы в походе. Методы сбора краеведческого материала: наблюдение, фотографирование, ведение дневника и путевых записей, описание экскурсионных объект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ов. Простейшие приборы для краеведческой и исследовательской работы.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Организация наблюдений во время туристских прогулок, экскурсий и походов. Составления дневника наблюдений за погодой. Метеорологические наблюдения, изучение народных примет и местных признаков погоды. Зоологические наблюдения: наблюдение за обитателями лес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а, степи, гор, рек и водоемов в разные времена года. Наблюдение и исследование растительного мира своей местности, сезонных изменений в природе. Фотографирование и ведение дневника наблюдений. Посещение краеведческого музея, памятников истории и культуры с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воей местности, памятников природы и мест, интересных своеобразным проявлением природы. Составление описаний экскурсионных объектов. Встречи с  интересными людьми.  Оформление 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туристко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- краеведческой   газеты. Подготовка, организация  и выполнение краеве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дческих заданий (сбор листвы различных пород деревьев, поиск и зарисовка отпечатков следов животных и птиц, сбор растений для гербариев и пр.)  по ходу экскурсии или туристской прогулки.  </w:t>
      </w:r>
      <w:r/>
    </w:p>
    <w:p>
      <w:pPr>
        <w:pStyle w:val="868"/>
        <w:ind w:firstLine="709"/>
        <w:jc w:val="both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Раздел 3. Общая физическая подготовка.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3.1.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Значение физической под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готовки.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Теоретические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Значение общей физической подготовки, закаливания в  оздоровлении организма. Влияние физических упражнений на укрепление здоровья, повышение работоспособности. Комплекс утренней физической зарядки. Гигиена при занятиях физи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ческими упражнениями. 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3.2. Значение закаливания.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Закаливание организма. Закаливание воздухом: прогулки на воздухе, воздушные ванны, солнечные ванны. Закаливание водой: обтирание, обливание, душ; зимнее купание; местные водные процедуры.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3.3. Общая физиче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ская подготовка.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 xml:space="preserve">Практические занятия.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Общеукрепляющие упражнения. Подвижные игры и эстафеты. Легкая  атлетика.  Спортивные  и народные игры. Полоса препятствий.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Комплекс утренней физической зарядки.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Упражнения для рук и плечевого пояса: сгибания и раз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гибания, вращения, махи, отведения и приведения, рывки на месте и в движении.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Упражнения для мышц шеи: наклоны, вращения и повороты головы в различных направлениях.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 Упражнения для туловища в различных исходных положениях на формирование правильной оса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нки: наклоны, повороты и вращения туловища, в положении лежа — поднимание и опускание ног, круговые движения одной и обеими ногами, поднимание и опускание туловища.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Упражнения для ног: различные маховые движения ногами, приседания на обеих и на одной ног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е, выпады с дополнительными пружинящими движениями.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 Упражнения с предметами. Упражнения с короткой и длинной скакалкой: прыжки с вращением скакалки вперед, назад, на одной и обеих ногах, прыжки с поворотами в приседе и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полуприседе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Упражнения с набивным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и мячами — бросать и ловить в различных исходных положениях (стоя, сидя, лежа), с поворотами и приседаниями.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  <w:t xml:space="preserve">3.4. Эстафета «Здоровый образ жизни»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Подвижные игры и эстафеты: игры с мячом; игр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ы бегом с прыжками, с метанием; эстафеты встречные и круговые с преодолением полосы препятствий, с переноской, расстановкой и собиранием предметов, переноской груза, метанием в цель, бросками и ловлей мяча; игры на внимание, сообразительность, координацию.</w:t>
      </w:r>
      <w:r/>
    </w:p>
    <w:p>
      <w:pPr>
        <w:ind w:firstLine="85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</w:r>
      <w:r/>
    </w:p>
    <w:p>
      <w:pPr>
        <w:spacing w:after="0" w:line="240" w:lineRule="auto"/>
        <w:rPr>
          <w:rStyle w:val="876"/>
          <w:rFonts w:eastAsia="Calibri"/>
          <w:b w:val="0"/>
          <w:bCs w:val="0"/>
        </w:rPr>
        <w:outlineLvl w:val="0"/>
      </w:pPr>
      <w:r>
        <w:rPr>
          <w:rFonts w:eastAsia="Calibri"/>
          <w:b w:val="0"/>
          <w:bCs w:val="0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4"/>
          <w:szCs w:val="24"/>
          <w:lang w:val="en-US" w:eastAsia="ru-RU"/>
        </w:rPr>
        <w:t xml:space="preserve">III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ФОРМЫ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АТТЕСТАЦИИ И ОЦЕНОЧНЫЕ МАТЕРИАЛЫ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</w:t>
      </w:r>
      <w:r>
        <w:rPr>
          <w:rFonts w:ascii="Times New Roman" w:hAnsi="Times New Roman" w:eastAsia="Times New Roman"/>
          <w:sz w:val="24"/>
          <w:szCs w:val="24"/>
        </w:rPr>
        <w:t xml:space="preserve">Контроль и оценка уровня образовательных результатов освоения адаптированной дополнительной общеобразовательной общеразвивающей программы «Изучаем родной край» осуществляется педагогом в процессе проведения занятий и</w:t>
      </w:r>
      <w:r>
        <w:rPr>
          <w:rFonts w:ascii="Times New Roman" w:hAnsi="Times New Roman" w:eastAsia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предусматривает несколько этапов и уров</w:t>
      </w:r>
      <w:r>
        <w:rPr>
          <w:rFonts w:ascii="Times New Roman" w:hAnsi="Times New Roman" w:eastAsia="Times New Roman"/>
          <w:bCs/>
          <w:sz w:val="24"/>
          <w:szCs w:val="24"/>
        </w:rPr>
        <w:t xml:space="preserve">ней.</w:t>
      </w:r>
      <w:r/>
    </w:p>
    <w:p>
      <w:pPr>
        <w:pStyle w:val="872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Входной контроль</w:t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Диагностика </w:t>
      </w:r>
      <w:r>
        <w:rPr>
          <w:rFonts w:ascii="Times New Roman" w:hAnsi="Times New Roman" w:eastAsia="Times New Roman"/>
          <w:sz w:val="24"/>
          <w:szCs w:val="24"/>
        </w:rPr>
        <w:t xml:space="preserve">общетуристических</w:t>
      </w:r>
      <w:r>
        <w:rPr>
          <w:rFonts w:ascii="Times New Roman" w:hAnsi="Times New Roman" w:eastAsia="Times New Roman"/>
          <w:sz w:val="24"/>
          <w:szCs w:val="24"/>
        </w:rPr>
        <w:t xml:space="preserve"> и краеведческих понятий. Опросник «Мои знания о родном крае и городе», туристическая викторина «Туризмом мы живём и дышим».</w:t>
      </w:r>
      <w:r/>
    </w:p>
    <w:p>
      <w:pPr>
        <w:pStyle w:val="872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Текущий контроль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Собеседование по пройденному материалу, тестирование, в конце изучения каждого раздела, заключительные занятия в нетрадиционной форме обучения. Опросник «Мои знания о родном крае и городе», туристическая викторина «Туризмом мы живём и дышим».</w:t>
      </w:r>
      <w:r/>
    </w:p>
    <w:p>
      <w:pPr>
        <w:pStyle w:val="872"/>
        <w:ind w:firstLine="709"/>
        <w:spacing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Итоговый конт</w:t>
      </w:r>
      <w:r>
        <w:rPr>
          <w:sz w:val="24"/>
          <w:szCs w:val="24"/>
        </w:rPr>
        <w:t xml:space="preserve">роль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Результативность обучения проявляется при проведении творческих практических работ. Опросник «Мои знания о родном крае и городе», туристическая викторина «Туризмом мы живём и дышим».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Итоговая диагностика по программе проводится в конце года обучения </w:t>
      </w:r>
      <w:r>
        <w:rPr>
          <w:rFonts w:ascii="Times New Roman" w:hAnsi="Times New Roman" w:eastAsia="Times New Roman"/>
          <w:sz w:val="24"/>
          <w:szCs w:val="24"/>
        </w:rPr>
        <w:t xml:space="preserve">в форме соревнований «Туристическая тропа».</w:t>
      </w:r>
      <w:r/>
    </w:p>
    <w:p>
      <w:pPr>
        <w:ind w:firstLine="709"/>
        <w:jc w:val="both"/>
        <w:spacing w:after="0" w:line="240" w:lineRule="auto"/>
        <w:rPr>
          <w:rStyle w:val="876"/>
          <w:rFonts w:eastAsia="Calibri"/>
          <w:b w:val="0"/>
          <w:bCs w:val="0"/>
          <w:color w:val="auto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Система оценивания степени усвоения содержания и реализации программы применяется в течение всего учебного времени и включает в себя «Мониторинг достижения планируемых результатов освоения дополнительной общеразв</w:t>
      </w:r>
      <w:r>
        <w:rPr>
          <w:rFonts w:ascii="Times New Roman" w:hAnsi="Times New Roman" w:eastAsia="Times New Roman"/>
          <w:sz w:val="24"/>
          <w:szCs w:val="24"/>
        </w:rPr>
        <w:t xml:space="preserve">ивающей программы обучающихся». Для организации процедуры мониторинга использованы методики сотрудников РГПУ им. А.И. Герцена и ГОУ «СПб ГДТЮ» Н.В. Кленовой, Л.Н. </w:t>
      </w:r>
      <w:r>
        <w:rPr>
          <w:rFonts w:ascii="Times New Roman" w:hAnsi="Times New Roman" w:eastAsia="Times New Roman"/>
          <w:sz w:val="24"/>
          <w:szCs w:val="24"/>
        </w:rPr>
        <w:t xml:space="preserve">Буйловой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/>
    </w:p>
    <w:p>
      <w:pPr>
        <w:ind w:left="360"/>
        <w:jc w:val="center"/>
        <w:spacing w:after="0" w:line="276" w:lineRule="auto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spacing w:after="0" w:line="240" w:lineRule="auto"/>
        <w:rPr>
          <w:rStyle w:val="876"/>
          <w:rFonts w:eastAsia="Calibri"/>
          <w:b w:val="0"/>
          <w:bCs w:val="0"/>
        </w:rPr>
        <w:outlineLvl w:val="0"/>
      </w:pPr>
      <w:r>
        <w:rPr>
          <w:rFonts w:eastAsia="Calibri"/>
          <w:b w:val="0"/>
          <w:bCs w:val="0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lang w:val="en-US"/>
        </w:rPr>
        <w:t xml:space="preserve">IV</w:t>
      </w:r>
      <w:r>
        <w:rPr>
          <w:rFonts w:ascii="Times New Roman" w:hAnsi="Times New Roman" w:eastAsia="Times New Roman"/>
          <w:b/>
          <w:sz w:val="24"/>
          <w:szCs w:val="24"/>
        </w:rPr>
        <w:t xml:space="preserve">. ОРГАНИЗАЦИОННО – ПЕДАГОГИЧЕСКИЕ УСЛОВИЯ РЕАЛИЗАЦИИ ПРОГРАММЫ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Организационно-</w:t>
      </w:r>
      <w:r>
        <w:rPr>
          <w:rFonts w:ascii="Times New Roman" w:hAnsi="Times New Roman" w:eastAsia="Times New Roman"/>
          <w:sz w:val="24"/>
          <w:szCs w:val="24"/>
        </w:rPr>
        <w:t xml:space="preserve">педагогические условия реализации адаптированной  дополнительной общеразвивающей программы естественнонаучной направленности «Изучаем родной край»  </w:t>
      </w:r>
      <w:r>
        <w:rPr>
          <w:rFonts w:ascii="Times New Roman" w:hAnsi="Times New Roman" w:eastAsia="Times New Roman"/>
          <w:sz w:val="24"/>
          <w:szCs w:val="24"/>
        </w:rPr>
        <w:t xml:space="preserve">обеспечивают её реализацию в полном объеме, качество подготовки обучающихся, соответствие применяемых форм, </w:t>
      </w:r>
      <w:r>
        <w:rPr>
          <w:rFonts w:ascii="Times New Roman" w:hAnsi="Times New Roman" w:eastAsia="Times New Roman"/>
          <w:sz w:val="24"/>
          <w:szCs w:val="24"/>
        </w:rPr>
        <w:t xml:space="preserve">средств, методов обучения и воспитания возрастным, психофизическим особенностям, склонностям, способностям, интересам и потребностям обучающихся с умственной отсталостью (интеллектуальными нарушениями). </w:t>
      </w:r>
      <w:r>
        <w:rPr>
          <w:rFonts w:ascii="Times New Roman" w:hAnsi="Times New Roman" w:eastAsia="Times New Roman"/>
          <w:sz w:val="24"/>
          <w:szCs w:val="24"/>
        </w:rPr>
        <w:t xml:space="preserve">Создание специальных условий, способствующих освоению</w:t>
      </w:r>
      <w:r>
        <w:rPr>
          <w:rFonts w:ascii="Times New Roman" w:hAnsi="Times New Roman" w:eastAsia="Times New Roman"/>
          <w:sz w:val="24"/>
          <w:szCs w:val="24"/>
        </w:rPr>
        <w:t xml:space="preserve"> программы: • обеспечение психолого-педагогических условий (учёт индивидуальных особенностей ребёнка; коррекционная направленность занятий; соблюдение комфортного психоэмоционального режима; использование современных педагогических технологий для оптимизац</w:t>
      </w:r>
      <w:r>
        <w:rPr>
          <w:rFonts w:ascii="Times New Roman" w:hAnsi="Times New Roman" w:eastAsia="Times New Roman"/>
          <w:sz w:val="24"/>
          <w:szCs w:val="24"/>
        </w:rPr>
        <w:t xml:space="preserve">ии деятельности школьников, повышения его эффективности, доступности);  • обеспечение </w:t>
      </w:r>
      <w:r>
        <w:rPr>
          <w:rFonts w:ascii="Times New Roman" w:hAnsi="Times New Roman" w:eastAsia="Times New Roman"/>
          <w:sz w:val="24"/>
          <w:szCs w:val="24"/>
        </w:rPr>
        <w:t xml:space="preserve">здоровьесберегающих</w:t>
      </w:r>
      <w:r>
        <w:rPr>
          <w:rFonts w:ascii="Times New Roman" w:hAnsi="Times New Roman" w:eastAsia="Times New Roman"/>
          <w:sz w:val="24"/>
          <w:szCs w:val="24"/>
        </w:rPr>
        <w:t xml:space="preserve"> условий (оздоровительный и  охранительный режим, укрепление физического и психического здоровья, профилактика физических, умственных и психологических</w:t>
      </w:r>
      <w:r>
        <w:rPr>
          <w:rFonts w:ascii="Times New Roman" w:hAnsi="Times New Roman" w:eastAsia="Times New Roman"/>
          <w:sz w:val="24"/>
          <w:szCs w:val="24"/>
        </w:rPr>
        <w:t xml:space="preserve"> перегрузок обучающихся, соблюдение санитарно-гигиенических правил и норм).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Обязательным требованием к организации образовательного процесса по дополнительным общеобразовательным программам является обучение без домашних заданий и бального оценивания знани</w:t>
      </w:r>
      <w:r>
        <w:rPr>
          <w:rFonts w:ascii="Times New Roman" w:hAnsi="Times New Roman" w:eastAsia="Times New Roman"/>
          <w:sz w:val="24"/>
          <w:szCs w:val="24"/>
        </w:rPr>
        <w:t xml:space="preserve">й детей.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Форма обучения: очная.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Занятия проводятся в  учебном кабинете № 208, который отвечает требованиям санитарии и противопожарной безопасности, оснащен необходимым количеством оборудования и инструментов. В кабинете </w:t>
      </w:r>
      <w:r>
        <w:rPr>
          <w:rFonts w:ascii="Times New Roman" w:hAnsi="Times New Roman" w:eastAsia="Times New Roman"/>
          <w:sz w:val="24"/>
          <w:szCs w:val="24"/>
        </w:rPr>
        <w:t xml:space="preserve">установлен</w:t>
      </w:r>
      <w:r>
        <w:rPr>
          <w:rFonts w:ascii="Times New Roman" w:hAnsi="Times New Roman" w:eastAsia="Times New Roman"/>
          <w:sz w:val="24"/>
          <w:szCs w:val="24"/>
        </w:rPr>
        <w:t xml:space="preserve"> компьютерное оборудов</w:t>
      </w:r>
      <w:r>
        <w:rPr>
          <w:rFonts w:ascii="Times New Roman" w:hAnsi="Times New Roman" w:eastAsia="Times New Roman"/>
          <w:sz w:val="24"/>
          <w:szCs w:val="24"/>
        </w:rPr>
        <w:t xml:space="preserve">ание, которые требуют правильного и умелого обращения. Поэтому здесь нужно строго соблюдать правила поведения. Учащиеся обязаны знать, строго и точно выполнять все инструкции педагога.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Программа предусматривает проведение теоретических и практических занятий.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Форма занятий: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Беседы;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Объяснения;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Рассказы;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Практические работы;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Выставки; 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Экскурсии;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Экологические игры;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Эстафеты;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Соревнования;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Творческие отчеты.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Фор</w:t>
      </w:r>
      <w:r>
        <w:rPr>
          <w:rFonts w:ascii="Times New Roman" w:hAnsi="Times New Roman" w:eastAsia="Times New Roman"/>
          <w:sz w:val="24"/>
          <w:szCs w:val="24"/>
        </w:rPr>
        <w:t xml:space="preserve">мы организации учебной деятельности:   индивидуальная;   коллективная (групповая).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Методы обучения: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Словесные</w:t>
      </w:r>
      <w:r>
        <w:rPr>
          <w:rFonts w:ascii="Times New Roman" w:hAnsi="Times New Roman" w:eastAsia="Times New Roman"/>
          <w:sz w:val="24"/>
          <w:szCs w:val="24"/>
        </w:rPr>
        <w:t xml:space="preserve">: рассказ, беседа, объяснение;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Наглядные: иллюстрации, демонстрации;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Практические: практические занятия;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Репродуктивные</w:t>
      </w:r>
      <w:r>
        <w:rPr>
          <w:rFonts w:ascii="Times New Roman" w:hAnsi="Times New Roman" w:eastAsia="Times New Roman"/>
          <w:sz w:val="24"/>
          <w:szCs w:val="24"/>
        </w:rPr>
        <w:t xml:space="preserve">, проблемно-поисковые: повторение, конструирование. 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  структуре программы приоритетными направлениями являются: выполнение практических упражнений по оказанию первой доврачебной помощи, ремонта снаряжения, ориентирования на местности, преодоление препят</w:t>
      </w:r>
      <w:r>
        <w:rPr>
          <w:rFonts w:ascii="Times New Roman" w:hAnsi="Times New Roman" w:eastAsia="Times New Roman"/>
          <w:sz w:val="24"/>
          <w:szCs w:val="24"/>
        </w:rPr>
        <w:t xml:space="preserve">ствий на маршруте, навыки выживания в экстремальных условиях.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Условия набора: к занятиям допускаются дети, посещающие КОУ «Адаптивная школа-интернат № 17», проявившие личное желание, не имеющие медицинских противопоказаний.  Наполняемость группы: не более</w:t>
      </w:r>
      <w:r>
        <w:rPr>
          <w:rFonts w:ascii="Times New Roman" w:hAnsi="Times New Roman" w:eastAsia="Times New Roman"/>
          <w:sz w:val="24"/>
          <w:szCs w:val="24"/>
        </w:rPr>
        <w:t xml:space="preserve"> 12-15 человек.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Срок освоения программы:  1 год обучения  (36 учебных недель)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Объем нагрузки в неделю:  2 часа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Продолжительность занятия: 40 минут</w:t>
      </w:r>
      <w:r/>
    </w:p>
    <w:p>
      <w:pPr>
        <w:ind w:left="360"/>
        <w:jc w:val="center"/>
        <w:spacing w:after="0" w:line="276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/>
    </w:p>
    <w:p>
      <w:pPr>
        <w:ind w:left="360"/>
        <w:jc w:val="center"/>
        <w:spacing w:after="0" w:line="276" w:lineRule="auto"/>
        <w:rPr>
          <w:rStyle w:val="876"/>
          <w:rFonts w:eastAsia="Calibri"/>
          <w:bCs w:val="0"/>
          <w:color w:val="auto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Условия реализации программы</w:t>
      </w:r>
      <w:r>
        <w:rPr>
          <w:rFonts w:ascii="Times New Roman" w:hAnsi="Times New Roman" w:eastAsia="Times New Roman"/>
          <w:sz w:val="24"/>
          <w:szCs w:val="24"/>
        </w:rPr>
        <w:t xml:space="preserve">                                                                                                 </w:t>
      </w:r>
      <w:r/>
    </w:p>
    <w:p>
      <w:pPr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Средства обучения: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447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Наименование оборудования (инструментов, материалов, приспособлений)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Наименование технических средств обучения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Наименование учебн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методич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еских материалов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коврики туристические (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кариматы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) – 15 шт.;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веревки основные (50 м.) – 5 шт.;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котлы (6 л.) – 2 шт.;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газовая плита «Следопыт» – 1 шт.;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рюкзаки – 15 шт.;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газовый баллон – 1 шт.;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компаса – 15 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Проектор  - 1 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70" w:type="dxa"/>
            <w:textDirection w:val="lrTb"/>
            <w:noWrap w:val="false"/>
          </w:tcPr>
          <w:p>
            <w:pPr>
              <w:pStyle w:val="86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Государствен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ный Дарвиновский музей </w:t>
            </w:r>
            <w:hyperlink r:id="rId11" w:tooltip="http://www.darwin.museum.ru/" w:history="1">
              <w:r>
                <w:rPr>
                  <w:rStyle w:val="848"/>
                  <w:rFonts w:ascii="Times New Roman" w:hAnsi="Times New Roman" w:eastAsia="Times New Roman"/>
                  <w:color w:val="auto"/>
                  <w:sz w:val="24"/>
                  <w:szCs w:val="24"/>
                  <w:lang w:eastAsia="ru-RU"/>
                </w:rPr>
                <w:t xml:space="preserve">http://www.darwin.museum.ru</w:t>
              </w:r>
            </w:hyperlink>
            <w:r/>
            <w:r/>
          </w:p>
          <w:p>
            <w:pPr>
              <w:pStyle w:val="862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сайт БУ ДО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СЮН» http://dodoosu.omsk.obr55.ru</w:t>
            </w:r>
            <w:r/>
          </w:p>
          <w:p>
            <w:pPr>
              <w:pStyle w:val="862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учебные презентации «Удивительный мир растений», «Сказочный цветник» и др.</w:t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993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технология проблемного обучения (И.А.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Ильницкая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В.Т.Кудрявцев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М.И.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Махмутов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);</w:t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993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технология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разноуровневого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обучения;</w:t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993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технология коллективного, группового обучения;</w:t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993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технология личностно-ориентированного обучения (А.В.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Хуторской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);</w:t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993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технология использования в обучении игровых методов: ролевых, деловых, настольных и др. видов обучающих игр;</w:t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993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технология обучения в сотрудничестве;</w:t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993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технология ИКТ;</w:t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left" w:pos="993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здоровьесберегающ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технологии.</w:t>
            </w:r>
            <w:r/>
          </w:p>
        </w:tc>
      </w:tr>
    </w:tbl>
    <w:p>
      <w:pPr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/>
    </w:p>
    <w:p>
      <w:pPr>
        <w:jc w:val="center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СПИСОК ЛИТЕРАТУРЫ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Нормативно-правовые источники:</w:t>
      </w:r>
      <w:r/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</w:t>
      </w:r>
      <w:r>
        <w:rPr>
          <w:rFonts w:ascii="Times New Roman" w:hAnsi="Times New Roman" w:eastAsia="Times New Roman"/>
          <w:sz w:val="24"/>
          <w:szCs w:val="24"/>
        </w:rPr>
        <w:t xml:space="preserve">-ФКЗ, от 05.02.2014 № 2-ФКЗ, от 21.07.2014 № 11-ФКЗ) // URL: http://www.consultant.ru/document/cons_doc_LAW_28399/ </w:t>
      </w:r>
      <w:r/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Конвенция о правах ребенка, принята резолюцией Генеральной Ассамбл</w:t>
      </w:r>
      <w:r>
        <w:rPr>
          <w:rFonts w:ascii="Times New Roman" w:hAnsi="Times New Roman" w:eastAsia="Times New Roman"/>
          <w:sz w:val="24"/>
          <w:szCs w:val="24"/>
        </w:rPr>
        <w:t xml:space="preserve">еи ОО</w:t>
      </w:r>
      <w:r>
        <w:rPr>
          <w:rFonts w:ascii="Times New Roman" w:hAnsi="Times New Roman" w:eastAsia="Times New Roman"/>
          <w:sz w:val="24"/>
          <w:szCs w:val="24"/>
        </w:rPr>
        <w:t xml:space="preserve">Н от 20 ноября 1989 г.//Сборник международных договоров СССР, выпуск </w:t>
      </w:r>
      <w:r>
        <w:rPr>
          <w:rFonts w:ascii="Times New Roman" w:hAnsi="Times New Roman" w:eastAsia="Times New Roman"/>
          <w:sz w:val="24"/>
          <w:szCs w:val="24"/>
        </w:rPr>
        <w:t xml:space="preserve">XLV1,1993. 1.4.</w:t>
      </w:r>
      <w:r/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Устав (Основной Закон) Омской области (принят Законодательным Собранием Омской области 26 декабря 1995 г.) (с изм. и доп. от 22 марта 2018 г.)// URL: https://constitution.garant.ru/region/ustav_omsk</w:t>
      </w:r>
      <w:r/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Федеральный закон от 29 декабря 2012 г. «Об образовании в Российской Федерации» (в ред. от 26.07.2019 // URL: https://base.garant.ru/70291362/#friends</w:t>
      </w:r>
      <w:r/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  <w:t xml:space="preserve">Федеральный закон РФ «Об ос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новных гарантиях прав ребёнка в Российской Федерации».</w:t>
      </w:r>
      <w:r/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993" w:leader="none"/>
          <w:tab w:val="left" w:pos="1134" w:leader="none"/>
        </w:tabs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Концепции развития дополнительного образования детей (Распоряжение Правительства РФ от 4 сентября 2014 г. № 1726-р).</w:t>
      </w:r>
      <w:r/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993" w:leader="none"/>
          <w:tab w:val="left" w:pos="1134" w:leader="none"/>
        </w:tabs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Постановление Главного государственного санитарного врача РФ от 04.07.2014 «Об утверждении СанПиН 2.4.4.3172-14 «Санитарно-эпидемиологическ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ие требования к устройству, 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содержанию и организации 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режима работы образовательных организаций дополнительного образования детей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».</w:t>
      </w:r>
      <w:r/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993" w:leader="none"/>
          <w:tab w:val="left" w:pos="1134" w:leader="none"/>
        </w:tabs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Приказ Министерства образования и науки Российской Федерации (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Минобрнауки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 России) от 18.11.2015 г. N 09-3242 «Методические ре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комендации по проектированию дополнительных общеразвивающих программ (включая 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разноуровневые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 программы).</w:t>
      </w:r>
      <w:r/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993" w:leader="none"/>
          <w:tab w:val="left" w:pos="1134" w:leader="none"/>
        </w:tabs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Приказ Министерства образования и науки Российской Федерации от 9 ноября 2018</w:t>
      </w:r>
      <w:r>
        <w:rPr>
          <w:rFonts w:ascii="Times New Roman" w:hAnsi="Times New Roman" w:eastAsia="Times New Roman"/>
          <w:sz w:val="24"/>
          <w:szCs w:val="24"/>
        </w:rPr>
        <w:tab/>
        <w:t xml:space="preserve">года</w:t>
      </w:r>
      <w:r>
        <w:rPr>
          <w:rFonts w:ascii="Times New Roman" w:hAnsi="Times New Roman" w:eastAsia="Times New Roman"/>
          <w:sz w:val="24"/>
          <w:szCs w:val="24"/>
        </w:rPr>
        <w:tab/>
        <w:t xml:space="preserve">№ 196 г. Москва </w:t>
      </w:r>
      <w:r>
        <w:rPr>
          <w:rFonts w:ascii="Times New Roman" w:hAnsi="Times New Roman" w:eastAsia="Times New Roman"/>
          <w:sz w:val="24"/>
          <w:szCs w:val="24"/>
        </w:rPr>
        <w:tab/>
        <w:t xml:space="preserve">«Об</w:t>
      </w:r>
      <w:r>
        <w:rPr>
          <w:rFonts w:ascii="Times New Roman" w:hAnsi="Times New Roman" w:eastAsia="Times New Roman"/>
          <w:sz w:val="24"/>
          <w:szCs w:val="24"/>
        </w:rPr>
        <w:tab/>
        <w:t xml:space="preserve">утверждении Порядка организации и  осуществлени</w:t>
      </w:r>
      <w:r>
        <w:rPr>
          <w:rFonts w:ascii="Times New Roman" w:hAnsi="Times New Roman" w:eastAsia="Times New Roman"/>
          <w:sz w:val="24"/>
          <w:szCs w:val="24"/>
        </w:rPr>
        <w:t xml:space="preserve">я образовательной деятельности по дополнительным общеобразовательным программам»</w:t>
      </w:r>
      <w:r/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993" w:leader="none"/>
          <w:tab w:val="left" w:pos="1134" w:leader="none"/>
        </w:tabs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Приказ Министерства образования и науки Российской Федерации от 17 октября 2013 года №1155 «Федеральный государственный образовательный стандарт дошкольного образования» </w:t>
      </w:r>
      <w:r/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993" w:leader="none"/>
          <w:tab w:val="left" w:pos="1134" w:leader="none"/>
        </w:tabs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Пись</w:t>
      </w:r>
      <w:r>
        <w:rPr>
          <w:rFonts w:ascii="Times New Roman" w:hAnsi="Times New Roman" w:eastAsia="Times New Roman"/>
          <w:sz w:val="24"/>
          <w:szCs w:val="24"/>
        </w:rPr>
        <w:t xml:space="preserve">мо Министерства образования Омской области от 12 февраля 2019 года № 2299 «О методических рекомендациях по разработке и проведению экспертизы дополнительной общеобразовательной (общеразвивающей) программы».</w:t>
      </w:r>
      <w:r/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993" w:leader="none"/>
          <w:tab w:val="left" w:pos="1134" w:leader="none"/>
        </w:tabs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Устав БУ ДО «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Обл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 СЮН».</w:t>
      </w:r>
      <w:r/>
    </w:p>
    <w:p>
      <w:pPr>
        <w:numPr>
          <w:ilvl w:val="0"/>
          <w:numId w:val="10"/>
        </w:numPr>
        <w:ind w:left="0" w:firstLine="709"/>
        <w:jc w:val="both"/>
        <w:spacing w:after="0" w:line="240" w:lineRule="auto"/>
        <w:tabs>
          <w:tab w:val="left" w:pos="993" w:leader="none"/>
          <w:tab w:val="left" w:pos="1134" w:leader="none"/>
        </w:tabs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Буйлова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 Л.Н., 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Клёнова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 Н.В.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 Методика определения результатов образовательной деятельности детей// Дополнительное образование. – 2004. </w:t>
      </w:r>
      <w:r>
        <w:rPr>
          <w:rFonts w:ascii="Times New Roman" w:hAnsi="Times New Roman" w:eastAsia="Times New Roman"/>
          <w:spacing w:val="-6"/>
          <w:sz w:val="24"/>
          <w:szCs w:val="24"/>
        </w:rPr>
        <w:t xml:space="preserve">–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 № 12, 2005 </w:t>
      </w:r>
      <w:r>
        <w:rPr>
          <w:rFonts w:ascii="Times New Roman" w:hAnsi="Times New Roman" w:eastAsia="Times New Roman"/>
          <w:spacing w:val="-6"/>
          <w:sz w:val="24"/>
          <w:szCs w:val="24"/>
        </w:rPr>
        <w:t xml:space="preserve">–</w:t>
      </w:r>
      <w:r>
        <w:rPr>
          <w:rFonts w:ascii="Times New Roman" w:hAnsi="Times New Roman" w:eastAsia="Times New Roman"/>
          <w:color w:val="000000"/>
          <w:sz w:val="24"/>
          <w:szCs w:val="24"/>
          <w:lang w:bidi="ru-RU"/>
        </w:rPr>
        <w:t xml:space="preserve"> № 1).</w:t>
      </w:r>
      <w:r/>
    </w:p>
    <w:p>
      <w:pPr>
        <w:ind w:firstLine="709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Основные источники: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СПИСОК ЛИТЕРАТУРЫ ДЛЯ ПЕДАГОГА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Алексеев А.А.  Питание в туристском походе.- М.: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ЦДЮТур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МО РФ, 1996.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Алешин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В.М. Карта в спортивном ориентировании. - М.: Физкультура и спорт, 1983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Алешин В.М., Серебреников А.В. Туристская топография. - М.: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Профиздат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 1985.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Алтухов М.Д.,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Литвинская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С.А. Охрана растительного мира на Северо-Западном Кавказе. – Краснодарское книжно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е издательство, 1989 г.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Ковешников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В.Н. Очерки по топонимике Кубани.-  Краснодар, 2006.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Ковешников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В.Н. Путешествия  по красавице Кубани.-  Краснодар, 2012 г.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Кубанский вестник детского и юношеского туризма и краеведения, № 1, 2003 г.-  Краснодар.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Кубанский вестник детского и юношеского туризма и краеведения, № 3, 2004 г.- Краснодар.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Кодыш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Э.Н. Соревнования туристов. Пешеходный туризм. -  Москва, «Физкультура и спорт», 1990.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Коструб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А.А.  Медицинский справочник туриста. - М.: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Профиздат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1997.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Краткий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справочник туриста. М.: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Профиздат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1985.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Кудряшов Б. . Энциклопедия выживания. Один на один с природой. - Краснодар: Советская Кубань, 2001 г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Куликов В.М., Константинов Ю.С. Топография и ориентирование в туристском путешествии. -  М.: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ЦДЮТиК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2003.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Маслов А.Г., Константинов Ю.С.,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Дрогов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И.А. Полевые туристские лагеря.- М.: ВЛАДОС, 2000.  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Отдых и путешествия на Кубани. Энциклопедия. Ред. А.Н. Пахомов и др.- Краснодар: Традиция, 2010.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Самойленко А.А. Детско-юношеский туризм. Учебное пособие. - Красно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дар, 2016 г.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Самойленко А.А.,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Твердый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А.В. Электричкой в горы. Путеводитель. - Краснодар: Платонов, 2008 г.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Таланга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Е. Энциклопедия физических упражнений / Пер. с польск. – М.: Физкультура и спорт, 1998.  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Твердый А.В. Кавказ в именах.-  Краснодар: Платон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ов, 2008 г.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Харченко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О чем молчит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Собер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? Легенды и быль Северского района. - Ростов-на-Дону, 2007 г.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Харченко В., Харченко А.,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Кистерев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Я. У подножия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Собера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История Северского района Краснодарского края (с древнейших времен до наших дней). - Харченко 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.А., 2005 г.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Энциклопедия туриста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/ Г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л. ред. Е.И. Тамм. – М.: Большая Российская энциклопедия, 1993.  </w:t>
      </w:r>
      <w:r/>
    </w:p>
    <w:p>
      <w:pPr>
        <w:numPr>
          <w:ilvl w:val="0"/>
          <w:numId w:val="12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Ю.С Константинов, Л.П.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Слесарева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 Туристско-краеведческая деятельность в школе. - Москва, 2011 г.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СПИСОК ЛИТЕРАТУРЫ ДЛЯ УЧАЩИХСЯ</w:t>
      </w:r>
      <w:r/>
    </w:p>
    <w:p>
      <w:pPr>
        <w:numPr>
          <w:ilvl w:val="0"/>
          <w:numId w:val="14"/>
        </w:numPr>
        <w:ind w:left="36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Алексеев А.А.  Питание 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туристском походе.-  М.,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ЦДЮТур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МО РФ, 1996.</w:t>
      </w:r>
      <w:r/>
    </w:p>
    <w:p>
      <w:pPr>
        <w:numPr>
          <w:ilvl w:val="0"/>
          <w:numId w:val="14"/>
        </w:numPr>
        <w:ind w:left="36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Алтухов М.Д.,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Литвинская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С.А. Охрана растительного мира на Северо-Западном Кавказе. – Краснодарское книжное издательство, 1989 г.</w:t>
      </w:r>
      <w:r/>
    </w:p>
    <w:p>
      <w:pPr>
        <w:numPr>
          <w:ilvl w:val="0"/>
          <w:numId w:val="14"/>
        </w:numPr>
        <w:ind w:left="36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Голиков В.И. Фауна Кубани: видовой состав и экология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 -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Краснодар: «Традиция», 2007 г.</w:t>
      </w:r>
      <w:r/>
    </w:p>
    <w:p>
      <w:pPr>
        <w:numPr>
          <w:ilvl w:val="0"/>
          <w:numId w:val="14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Ковешников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В.Н. Путешествия  по красавице Кубани. -  Краснодар,2012г.</w:t>
      </w:r>
      <w:r/>
    </w:p>
    <w:p>
      <w:pPr>
        <w:numPr>
          <w:ilvl w:val="0"/>
          <w:numId w:val="14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Край  наш  кубанский: природа, история, хозяйство и города Краснодарского края учебное пособие, Н.В.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Корнакова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 - Ростов-на-Дону: Издательство БАРО-ПР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ЕСС, 2013 г.</w:t>
      </w:r>
      <w:r/>
    </w:p>
    <w:p>
      <w:pPr>
        <w:numPr>
          <w:ilvl w:val="0"/>
          <w:numId w:val="14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Ковешников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В.Н. «Очерки по топонимике Кубани», Краснодар, 2006.</w:t>
      </w:r>
      <w:r/>
    </w:p>
    <w:p>
      <w:pPr>
        <w:numPr>
          <w:ilvl w:val="0"/>
          <w:numId w:val="14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Кудряшов Б. Энциклопедия выживания. Один на один с природой. - Краснодар: Советская Кубань, 2001 г.</w:t>
      </w:r>
      <w:r/>
    </w:p>
    <w:p>
      <w:pPr>
        <w:numPr>
          <w:ilvl w:val="0"/>
          <w:numId w:val="14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Моя Кубань: природа, история, хозяйство и города Краснодарского края. Н.В.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Ситд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икова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- Ростов-на-Дону: Издательство БАРО-ПРЕСС, 2010 г.</w:t>
      </w:r>
      <w:r/>
    </w:p>
    <w:p>
      <w:pPr>
        <w:numPr>
          <w:ilvl w:val="0"/>
          <w:numId w:val="14"/>
        </w:numPr>
        <w:ind w:left="0" w:firstLine="900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Основы безопасности жизнедеятельности: Учебник для общеобразовательных учебных заведений. 6 класс.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А.Г.Маслов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В.В.Марков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В.Н.Латчук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М.И.Кузнецов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-  М.: Дрофа, 1999.</w:t>
      </w:r>
      <w:r/>
    </w:p>
    <w:p>
      <w:pPr>
        <w:numPr>
          <w:ilvl w:val="0"/>
          <w:numId w:val="14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Самойленко А.А.,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Твердый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А.В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Электричкой в горы. Путеводитель. – Краснодар: Платонов, 2008 г.</w:t>
      </w:r>
      <w:r/>
    </w:p>
    <w:p>
      <w:pPr>
        <w:numPr>
          <w:ilvl w:val="0"/>
          <w:numId w:val="14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Харченко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О чем молчит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Собер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? Легенды и быль Северского района. - Ростов-на-Дону, 2007 г.</w:t>
      </w:r>
      <w:r/>
    </w:p>
    <w:p>
      <w:pPr>
        <w:numPr>
          <w:ilvl w:val="0"/>
          <w:numId w:val="14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Харченко В., Харченко А.,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Кистерев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Я. У подножия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Собера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История Северского района Краснодарского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края (с древнейших времен до наших дней). - Харченко В.А., 2005 г.</w:t>
      </w:r>
      <w:r/>
    </w:p>
    <w:p>
      <w:pPr>
        <w:numPr>
          <w:ilvl w:val="0"/>
          <w:numId w:val="14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Ю.С Константинов, Л.П.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Слесарева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Туристско-краеведческая деятельность в школе. -   Москва, 2011 г.</w:t>
      </w:r>
      <w:r/>
    </w:p>
    <w:p>
      <w:pPr>
        <w:numPr>
          <w:ilvl w:val="0"/>
          <w:numId w:val="14"/>
        </w:numPr>
        <w:ind w:left="36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Энциклопедия туриста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/ Г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л. ред. Е.И. Тамм. – М.: Большая Российская энциклопедия, 1993.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 xml:space="preserve">СПИСОК ЛИТЕРАТУРЫ ДЛЯ РОДИТЕЛЕЙ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Алексеев А.А.  Питание в туристском походе. - М.,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ЦДЮТур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МО РФ, 1996.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Алешин В.М., Серебреников А.В. Туристская топография. - М.,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Профиздат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 1985.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Алтухов М.Д.,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Литвинская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С.А. Охрана растительного мира на Северо-Западном Кавказе. – Краснодарское книжное издательство, 1989 г.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Ковешников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В.Н. Очерки по топонимике Кубани.-   Краснодар, 2006.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Ковешников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В.Н. Путешествия  по красавице Кубани.-  Краснодар, 2012 г.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Коструб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А.А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 Медицинский справочник туриста. М.,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Профиздат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1997.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Краткий справочник туриста. М.: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Профиздат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1985.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Кудряшов Б. . Энциклопедия выживания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Один на один с природой. Краснодар: Советская Кубань, 2001 г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Куликов В.М., Константинов Ю.С. Топография и орие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нтирование в туристском путешествии. М.: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ЦДЮТиК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, 2003.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Маслов А.Г., Константинов Ю.С.,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Дрогов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И.А. Полевые туристские лагеря. М.: ВЛАДОС, 2000.  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Отдых и путешествия на Кубани. Энциклопедия. Ред. А.Н. Пахомов и др. Краснодар: Традиция, 2010.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Самойленко А.А.,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Твердый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А.В. Электричкой в горы. Путеводитель. Платонов, 2008 г.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Таланга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Е. Энциклопедия физических упражнений / Пер. с польск. – М.: Физкультура и спорт, 1998.  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Твердый А.В. Кавказ в именах. Краснодар: Платонов, 2008 г.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 Харченко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В.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О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чем молчит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Собер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? Легенды и быль Северского района. Ростов-на-Дону, 2007 г.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Харченко В., Харченко А.,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Кистерев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Я. У подножия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Собера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. История Северского района Краснодарского края (с древнейших времен до наших дней). Харченко В.А., 2005 г.</w:t>
      </w:r>
      <w:r/>
    </w:p>
    <w:p>
      <w:pPr>
        <w:numPr>
          <w:ilvl w:val="0"/>
          <w:numId w:val="16"/>
        </w:numPr>
        <w:ind w:left="0" w:firstLine="900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Энциклопедия тури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ста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/ Г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л. ред. Е.И. Тамм. – М.: Большая Российская энциклопедия, 1993.  </w:t>
      </w:r>
      <w:r/>
    </w:p>
    <w:p>
      <w:pPr>
        <w:ind w:firstLine="709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</w:rPr>
        <w:outlineLvl w:val="0"/>
      </w:pPr>
      <w:r>
        <w:rPr>
          <w:rFonts w:ascii="Times New Roman" w:hAnsi="Times New Roman" w:eastAsia="Times New Roman"/>
          <w:sz w:val="28"/>
          <w:szCs w:val="28"/>
        </w:rPr>
        <w:br w:type="page" w:clear="all"/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tbl>
      <w:tblPr>
        <w:tblpPr w:horzAnchor="text" w:tblpXSpec="left" w:vertAnchor="margin" w:tblpY="765" w:leftFromText="180" w:topFromText="0" w:rightFromText="180" w:bottomFromText="160"/>
        <w:tblW w:w="9771" w:type="dxa"/>
        <w:shd w:val="clear" w:color="auto" w:fill="ffffff"/>
        <w:tblLook w:val="04A0" w:firstRow="1" w:lastRow="0" w:firstColumn="1" w:lastColumn="0" w:noHBand="0" w:noVBand="1"/>
      </w:tblPr>
      <w:tblGrid>
        <w:gridCol w:w="769"/>
        <w:gridCol w:w="2748"/>
        <w:gridCol w:w="4346"/>
        <w:gridCol w:w="642"/>
        <w:gridCol w:w="1266"/>
      </w:tblGrid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/п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разделов, тем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элементы содержания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часов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</w:t>
            </w:r>
            <w:r/>
          </w:p>
        </w:tc>
      </w:tr>
      <w:tr>
        <w:trPr/>
        <w:tc>
          <w:tcPr>
            <w:gridSpan w:val="5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77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Основы туристкой подготовки     30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69" w:type="dxa"/>
            <w:textDirection w:val="lrTb"/>
            <w:noWrap w:val="false"/>
          </w:tcPr>
          <w:p>
            <w:pPr>
              <w:ind w:left="-14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1.1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Вводное занятие.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Туристско-краеведческая деятельность учащихся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Общие понятия туристско-краеведческой деятельности.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69" w:type="dxa"/>
            <w:textDirection w:val="lrTb"/>
            <w:noWrap w:val="false"/>
          </w:tcPr>
          <w:p>
            <w:pPr>
              <w:ind w:left="-14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1.1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Правила поведения туристов - краеведов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Просмотр видеороликов, анализ ситуации, решение кейсов.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1.2.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туристских прогулок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Сбор рюкзаков, распределение обязанностей. Туристические прогулки по территории школы.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1.3.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Туристское снаряжение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Область применения туристического снаряжения: система, веревки, карабины, спусковые устройства,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жумары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, компаса и т.д.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1.4.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Организация туристского быта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Постановка палатки, оборудование кострового, виды костров, ограничение лагеря волчатником.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1.5.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Топографическая подготовка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топознаков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, знаков бедствия. Знакомство с компасом, ориентирование по компасу и по природны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 приметам.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1.6.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Первая медицинская помощь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Оказание первой медицинской помощи, транспортировка пострадавшего.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7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Краеведческая работа 30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2.1.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Омской области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основными моментами истории Омской области, географических особенностях, растительном и животном мире.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2.2.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Культура и народные традиции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культурой и традициями Омской области.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2.3.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Природа и экология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Экологические проблемы нашей области, способы решения этих проблем.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2.4.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Краеведческий материал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Экскурсия на территорию школы, сбор природного материала.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77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3.Общая физическая подготовка 12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69" w:type="dxa"/>
            <w:textDirection w:val="lrTb"/>
            <w:noWrap w:val="false"/>
          </w:tcPr>
          <w:p>
            <w:pPr>
              <w:ind w:left="-14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3.1.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Значение физической подготовки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Роль физических упражнений в жизни человека. Знакомство с правилами закаливания.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769" w:type="dxa"/>
            <w:textDirection w:val="lrTb"/>
            <w:noWrap w:val="false"/>
          </w:tcPr>
          <w:p>
            <w:pPr>
              <w:ind w:left="-14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3.2.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Общая физическая подготовка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Выполнение упражнение. Проведение эстафет и соревнований.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517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Календарно-тематическое планирование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для учащихся 6 классов</w:t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для учащихся 8 классов</w:t>
      </w:r>
      <w:r/>
    </w:p>
    <w:tbl>
      <w:tblPr>
        <w:tblpPr w:horzAnchor="text" w:tblpXSpec="left" w:vertAnchor="margin" w:tblpY="765" w:leftFromText="180" w:topFromText="0" w:rightFromText="180" w:bottomFromText="160"/>
        <w:tblW w:w="9969" w:type="dxa"/>
        <w:shd w:val="clear" w:color="auto" w:fill="ffffff"/>
        <w:tblLook w:val="04A0" w:firstRow="1" w:lastRow="0" w:firstColumn="1" w:lastColumn="0" w:noHBand="0" w:noVBand="1"/>
      </w:tblPr>
      <w:tblGrid>
        <w:gridCol w:w="967"/>
        <w:gridCol w:w="2748"/>
        <w:gridCol w:w="4346"/>
        <w:gridCol w:w="642"/>
        <w:gridCol w:w="1266"/>
      </w:tblGrid>
      <w:tr>
        <w:trPr>
          <w:trHeight w:val="644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/п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разделов, тем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элементы содержания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часов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</w:t>
            </w:r>
            <w:r/>
          </w:p>
        </w:tc>
      </w:tr>
      <w:tr>
        <w:trPr/>
        <w:tc>
          <w:tcPr>
            <w:gridSpan w:val="5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Основы туристкой подготовки  (30)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Туристические путешествия.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Общие понятия туристско-краеведческой деятельности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История развития туризма.</w:t>
            </w:r>
            <w:r/>
          </w:p>
        </w:tc>
        <w:tc>
          <w:tcPr>
            <w:shd w:val="clear" w:color="auto" w:fill="ffffff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Инструкция по технике безопасности во время проведения занятий.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Просмотр видеороликов, анализ ситуации, решение кейсов.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Понятие туризм. Виды туризма.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туризмом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в общем и с каждым видом: горный, водный, пеший,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спелеотуриззм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Вода. Водоёмы.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воды в туризме.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Значение воды для человека. Вода в туризме, её значение.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Пища. Грибы, ягоды, растения.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Область применения туристического снаряжения: система, веревки, карабины, спусковые устройства,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жумары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, компаса и т.д.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Туристское снаряжение.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Постановка палатки, оборудование кострового, виды костров, ограничение лагеря волчатником.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Узлы. Виды узлов.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узлами и их назначением и применением.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Костры. Виды костров.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видами костров. Значение костра в жизни человека. Конструирование видов костров.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Организация туристского быта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Сбор рюкзаков, распределение обязанностей. Туристические прогулки по территории школы.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Катастрофы и стихийные бедствия. Правила поведения.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Обзор распространённых ЧС, их анализ. Причины возникновения. Знакомство с правилами поведения при ЧС.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Образовательный туризм. Родина – Россия. Онлайн путешествия по стране.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Роль туризма в России. Самые распространенные виды туризма в нашей стране.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Укрытия и привалы. Виды укрытий.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понятием «привал, укрытие». Значение укрытия для человека.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Движение в походе. Выбор маршрута. Темп движения.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правилами движения в походе, на экскурсии.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Топографическая подготовка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топознаков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, знаков бедствия. Знакомство с компасом, ориентирование по компасу и по природным приметам.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Ориентирование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Роль ориентирования в жизни человека,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понятия ориентирования, виды.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Знаки бедствия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со знаками бедствия, их роль в жизни человека. Конструирование знаков бедствия.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Роль туристско-краеведческой деятельности в формировании общей культуры личности.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Влияние туризма на личность человека, его воспитательные цели.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Правила поведения в природе и обществе.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Медико-санитарная подготовка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Оказание первой медицинской помощи, т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ранспортировка пострадавшего.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Краеведческая работа (30)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Историческое прошлое нашего края.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основными моментами истории Омской области, географических особенностях, растительном и животном мире.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Героические подвиги советских воинов.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некоторыми героическими подвигами советских воинов.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 Изучение родного края. Территория и границы родного края. 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территориальными характеристиками нашего края. Работа с картой.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Природные богатства Омской области. 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Изучение ресурсов нашей области. Условные обозначения. Работа с картой.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5f5f5"/>
              </w:rPr>
              <w:t xml:space="preserve">Профессии Омска.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Изучение самых востребованных профессий в городе.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Культурно-просветительские учреждения  Омской области.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культурно-историческими учреждениями города: музеи, театры, библиотеки.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Природа и экология, охрана природы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Экологические проблемы нашей области, способы решения этих проблем.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Культура и народные традиции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культурой и традициями Омской области.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Сбор краеведческого материала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Экскурсия на территорию школы, сбор природного материала.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3.Общая физическая подготовка 12</w:t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Значение физической подготовки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Роль физических упражнений в жизни человека. 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Значение закаливания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Знакомство с правилами закаливания.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Общая физическая подготовка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Выполнение упражнение. Проведение эстафет и соревнований.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967" w:type="dxa"/>
            <w:textDirection w:val="lrTb"/>
            <w:noWrap w:val="false"/>
          </w:tcPr>
          <w:p>
            <w:pPr>
              <w:pStyle w:val="86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27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Эстафета «Здоровый образ жизни»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Преодоление естественных т искусственных препятствий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16" w:type="dxa"/>
              <w:top w:w="0" w:type="dxa"/>
              <w:right w:w="116" w:type="dxa"/>
              <w:bottom w:w="0" w:type="dxa"/>
            </w:tcMar>
            <w:tcW w:w="371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3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72</w:t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spacing w:after="0"/>
        <w:rPr>
          <w:rFonts w:ascii="Times New Roman" w:hAnsi="Times New Roman" w:eastAsia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1" w:bottom="1134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right"/>
        <w:keepNext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b/>
          <w:sz w:val="28"/>
          <w:szCs w:val="28"/>
        </w:rPr>
        <w:outlineLvl w:val="0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Приложение 2</w:t>
      </w:r>
      <w:r/>
    </w:p>
    <w:p>
      <w:pPr>
        <w:jc w:val="center"/>
        <w:keepNext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b/>
          <w:sz w:val="28"/>
          <w:szCs w:val="28"/>
        </w:rPr>
        <w:outlineLvl w:val="0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Мониторинг достижения планируемых результатов освоения</w:t>
      </w:r>
      <w:r/>
    </w:p>
    <w:p>
      <w:pPr>
        <w:jc w:val="center"/>
        <w:keepNext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  <w:b/>
          <w:sz w:val="28"/>
          <w:szCs w:val="28"/>
        </w:rPr>
        <w:outlineLvl w:val="0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адаптированной дополнительной общеобразовательной общеразвивающей программы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37"/>
        <w:gridCol w:w="2550"/>
        <w:gridCol w:w="6483"/>
        <w:gridCol w:w="183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Показатели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(оцениваемые параметры)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Критерии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Степень выраженности оцениваемого качества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Возможное число баллов</w:t>
            </w:r>
            <w:r/>
          </w:p>
        </w:tc>
      </w:tr>
      <w:tr>
        <w:trPr>
          <w:trHeight w:val="24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4</w:t>
            </w:r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1. По направленности (профилю) программы</w:t>
            </w:r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1.1 Теоретическая подготовка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1.1.1. Теоретические знания (по основным разделам программы);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понимать связь между растениями и внешней средой;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знать и аргументировать основные правила поведения в природе;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основы знаний по туристско-краеведческой деятельности.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Соответствие теоретических знаний ребёнка программным требованиям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Низкий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овладел менее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чем ½ объёма знаний, предусмотренных программой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Базовый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объём усвоенных знаний составляет более ½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Повышенный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 освоил практически весь объём знаний, предусмотренных программой в конкретный период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1.1.2. Владение специальной терминологией: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история возникновения;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основные препятствия;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знать виды костров;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основные топографические обозначения;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оказания первой доврачебной помощи.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Уровень владения терминологией в изучаемой области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Низкий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как правило, избегает употреблять специальные термины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Базовый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 сочетает специальную терминологию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бытовой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Повышенный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 специальные термины употребляет осознанно, в полном соответствии с их содержанием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1.2 Практическая подготовка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1.2.1. Практические умения и навыки, предусмотренные программой: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умение разжигать костер;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уметь ориентироваться на местности;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умение ставить палатку;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умение читать карту;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умение вести наблюдение за поведением и жизнью растений;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работать с наглядной информацией.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сформированности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навыков в изучаемой области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Низкий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адел менее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чем ½ предусмотренных умений и навыков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Базовый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объём усвоенных умений и навыков составляет более 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Повышенный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 овладел практически всеми умениями и навыками, предусмотренными программой в конкретный период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1.2.2. Умение пользоваться туристическим оборудованием: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веревки;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страховочные системы;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карабины;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спусковые устройства;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костровое оборудование.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Отсутствие затруднений в использовании аквариумного оборудования и элементов декора аквариума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Низкий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 испытывает затруднения при работе с инструментами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Базовый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 работает с инструментами с помощью педагога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Повышенный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 работает с инструментами самостоятельно, не испытывает особых трудностей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1.2.3. Творческие навыки: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умение выполнять работу по образцу;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активно предлагать план работы, способ реализации поставленной задачи;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вносить элементы творчества 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предложенном задании;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умение раскрыть индивидуальный подход в творческих работах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Креативность в выполнении практических заданий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Низкий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 в состоянии выполнять лишь простейшие практические задания педагога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Базовый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 в основном выполняет задания на основе образца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Повышенный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 выполняет практические задания с элементами творчества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</w:tr>
      <w:tr>
        <w:trPr>
          <w:trHeight w:val="201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2. Предметные результаты</w:t>
            </w:r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2.1. Регулятивные умения и навыки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планировать пути достижения учебных целей;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работать с простейшими информационными источниками;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работать индивидуально, в группах, в коллективе при выполнении различных видов деятельности;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адекватно оценивать правильность выполнения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действия и вносить необходимые коррективы в исполнение.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Самостоятельность в постановке цели, выбора средств и способов выполнения учебных задач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Низкий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испытывает затруднения при целеполагании, планировании,  оценке и коррекции выполнен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ия заданий, нуждается в постоянной помощи и контроле педагога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Базовый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обучающий занимается целеполагании,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планировании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 оценке и коррекции выполнения заданий с помощью педагога или родителей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Повышенный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 осуществляет целеполагание, планирование,  оценку и коррекцию выполнения заданий самостоятельно, не испытывает особых трудностей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2.2. Познавательные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умения и навыки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 применение полученных на занятиях знания, практических умений  и  навыков;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определение последовательности действий при выполнении учебного задания;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подготовка рабочего места в соответствии с ТБ; 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умение классифицировать, анализировать, сравнивать,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обобщать объекты.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Самостоятельность в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применении основных методов познания при выполнении практической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Низкий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испытывает затруднения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управление своей познавательной деятельностью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нуждается в постоянной помощи и контроле педагога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Базовый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обучающий организует познавательную деятельность с помощью педагога или родителей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Повышенный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управляет своей познавательной деятельностью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самостоятельно, не испытывает особых трудностей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2.3. Коммуникативные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умения и навыки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умение взаимодействия в коллективе, устанавливание рабочих отношений;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позитивное сотрудничество со  сверстниками и педагогом;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адекватное восприятие оценки своих работ;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 отставание собственной точки зрения.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Способность самостоятельно выстраивать взаимоотношения в группе, отстаивать свою точку зрения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Низкий уровень – обучающий испытывает затруднения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организации учебного сотруд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ничества и совместной деятельности с педагогом и сверстниками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Базовый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обучающий свободно выстраивает коммуникации со сверстниками и педагогом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Повышенный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 проявляет инициативность в организации учебного сотрудничества и совместной деятельности с педагогом и сверстниками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3. Личностные результаты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3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</w:rPr>
              <w:t xml:space="preserve">- взаимодействие с окружающим миром, соблюдая основы экологической культуры;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</w:rPr>
              <w:t xml:space="preserve">- добросовестное отношение к делу, к труду;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</w:rPr>
              <w:t xml:space="preserve">- оценка своих эмоций и поступков, поступков и эмоций сверстников на основе </w:t>
            </w:r>
            <w:r>
              <w:rPr>
                <w:rFonts w:ascii="Times New Roman" w:hAnsi="Times New Roman" w:eastAsia="Times New Roman"/>
                <w:sz w:val="24"/>
                <w:szCs w:val="28"/>
              </w:rPr>
              <w:t xml:space="preserve">общепринятых правил для достижения результатов командной работы;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</w:rPr>
              <w:t xml:space="preserve">- проявление положительной мотивации к групповым занятиям в детском объ</w:t>
            </w:r>
            <w:r>
              <w:rPr>
                <w:rFonts w:ascii="Times New Roman" w:hAnsi="Times New Roman" w:eastAsia="Times New Roman"/>
                <w:sz w:val="24"/>
                <w:szCs w:val="28"/>
              </w:rPr>
              <w:t xml:space="preserve">единении;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</w:rPr>
              <w:t xml:space="preserve">- демонстрация готовности соблюдать основы природоохранного поведения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Осознанность возможности применения в собственной деятельности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Низкий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  <w:t xml:space="preserve">обучающийся избегает проявлений творчества, выполняет задания по образцу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Базовый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обучающийся проявляет высокий интерес к творчеству, способности самореализации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Повышенный уровень </w:t>
            </w:r>
            <w:r>
              <w:rPr>
                <w:rFonts w:ascii="Times New Roman" w:hAnsi="Times New Roman" w:eastAsia="Times New Roman"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обучающийся инициативен и самостоятельно проявляет высокий интерес к творчеству, способности самореализации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</w:tr>
    </w:tbl>
    <w:p>
      <w:pPr>
        <w:jc w:val="both"/>
        <w:keepNext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/>
        </w:rPr>
        <w:outlineLvl w:val="0"/>
      </w:pPr>
      <w:r>
        <w:rPr>
          <w:rFonts w:ascii="Times New Roman" w:hAnsi="Times New Roman" w:eastAsia="Times New Roman"/>
          <w:lang w:eastAsia="ru-RU"/>
        </w:rPr>
        <w:t xml:space="preserve">Критерии оценивания уровня достижения образовательных результатов: низкий уровень </w:t>
      </w:r>
      <w:r>
        <w:rPr>
          <w:rFonts w:ascii="Times New Roman" w:hAnsi="Times New Roman" w:eastAsia="Times New Roman"/>
          <w:i/>
          <w:lang w:eastAsia="ru-RU"/>
        </w:rPr>
        <w:t xml:space="preserve">– </w:t>
      </w:r>
      <w:r>
        <w:rPr>
          <w:rFonts w:ascii="Times New Roman" w:hAnsi="Times New Roman" w:eastAsia="Times New Roman"/>
          <w:lang w:eastAsia="ru-RU"/>
        </w:rPr>
        <w:t xml:space="preserve">9-30 баллов; базовый уровень – 31-60 баллов; повышенный уровень – 61-90 баллов.</w:t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</w:rPr>
        <w:sectPr>
          <w:footnotePr/>
          <w:endnotePr/>
          <w:type w:val="nextPage"/>
          <w:pgSz w:w="16838" w:h="11906" w:orient="landscape"/>
          <w:pgMar w:top="851" w:right="1134" w:bottom="1134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Приложение 3 </w:t>
      </w:r>
      <w:r/>
    </w:p>
    <w:p>
      <w:pPr>
        <w:pStyle w:val="850"/>
        <w:ind w:firstLine="709"/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ДИАГНОСТИЧЕСКИЙ КОНТРОЛЬ РЕЗУЛЬТАТОВ РАБОТЫ</w:t>
      </w:r>
      <w:r/>
    </w:p>
    <w:p>
      <w:pPr>
        <w:pStyle w:val="850"/>
        <w:ind w:firstLine="709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/>
    </w:p>
    <w:p>
      <w:pPr>
        <w:pStyle w:val="850"/>
        <w:ind w:firstLine="709"/>
        <w:jc w:val="both"/>
        <w:spacing w:before="0" w:beforeAutospacing="0" w:after="0" w:afterAutospacing="0"/>
        <w:rPr>
          <w:color w:val="000000"/>
        </w:rPr>
      </w:pPr>
      <w:r>
        <w:t xml:space="preserve">Для оценки эффективности реализации программы разработана система мониторинга и фиксации результатов работы обучающихся. </w:t>
      </w:r>
      <w:r>
        <w:rPr>
          <w:color w:val="000000"/>
        </w:rPr>
        <w:t xml:space="preserve">Диагностическая работа предназначена для оценки уровня знаний и </w:t>
      </w:r>
      <w:r>
        <w:rPr>
          <w:color w:val="000000"/>
        </w:rPr>
        <w:t xml:space="preserve">умений</w:t>
      </w:r>
      <w:r>
        <w:rPr>
          <w:color w:val="000000"/>
        </w:rPr>
        <w:t xml:space="preserve"> обучающихся с легкой умственной отсталостью. </w:t>
      </w:r>
      <w:r/>
    </w:p>
    <w:p>
      <w:pPr>
        <w:ind w:firstLine="708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Диагностический контроль дает возможность определить уровень мотивации выбора и устойчивости интереса, творческих способностей, отношения к трудовой деятельности.</w:t>
      </w:r>
      <w:r/>
    </w:p>
    <w:p>
      <w:pPr>
        <w:ind w:firstLine="708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Были выбраны следующие этапы мониторинга:</w:t>
      </w:r>
      <w:r/>
    </w:p>
    <w:p>
      <w:pPr>
        <w:numPr>
          <w:ilvl w:val="0"/>
          <w:numId w:val="18"/>
        </w:num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Первичный этап</w:t>
      </w:r>
      <w:r/>
    </w:p>
    <w:p>
      <w:pPr>
        <w:numPr>
          <w:ilvl w:val="0"/>
          <w:numId w:val="18"/>
        </w:num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Промежуточный этап</w:t>
      </w:r>
      <w:r/>
    </w:p>
    <w:p>
      <w:pPr>
        <w:numPr>
          <w:ilvl w:val="0"/>
          <w:numId w:val="18"/>
        </w:num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Итоговый этап</w:t>
      </w:r>
      <w:r/>
    </w:p>
    <w:p>
      <w:pPr>
        <w:ind w:left="708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708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Ди</w:t>
      </w:r>
      <w:r>
        <w:rPr>
          <w:rFonts w:ascii="Times New Roman" w:hAnsi="Times New Roman" w:eastAsia="Times New Roman"/>
          <w:sz w:val="24"/>
          <w:szCs w:val="24"/>
        </w:rPr>
        <w:t xml:space="preserve">агностика результативности прослеживалась по следующим показателям:</w:t>
      </w:r>
      <w:r/>
    </w:p>
    <w:p>
      <w:pPr>
        <w:pStyle w:val="863"/>
        <w:numPr>
          <w:ilvl w:val="0"/>
          <w:numId w:val="20"/>
        </w:numPr>
        <w:jc w:val="both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мотивация выбора и устойчивость интереса;</w:t>
      </w:r>
      <w:r/>
    </w:p>
    <w:p>
      <w:pPr>
        <w:pStyle w:val="863"/>
        <w:numPr>
          <w:ilvl w:val="0"/>
          <w:numId w:val="20"/>
        </w:numPr>
        <w:jc w:val="both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уровень творческих способностей;</w:t>
      </w:r>
      <w:r/>
    </w:p>
    <w:p>
      <w:pPr>
        <w:pStyle w:val="863"/>
        <w:numPr>
          <w:ilvl w:val="0"/>
          <w:numId w:val="20"/>
        </w:numPr>
        <w:jc w:val="both"/>
        <w:widowControl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 xml:space="preserve">отношение к трудовой деятельности.</w:t>
      </w:r>
      <w:r/>
    </w:p>
    <w:p>
      <w:pPr>
        <w:pStyle w:val="850"/>
        <w:ind w:firstLine="709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Контрольно-диагностическая работа состоит из 10 заданий. Содержит задания с в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ыбором верного ответа или нескольких; задания на установление соответствия между представленными списками; задания с записью краткого ответа, в виде слова.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  <w:r/>
    </w:p>
    <w:p>
      <w:pPr>
        <w:pStyle w:val="850"/>
        <w:ind w:firstLine="709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Максимальный балл за работу - 10</w:t>
      </w:r>
      <w:r/>
    </w:p>
    <w:p>
      <w:pPr>
        <w:pStyle w:val="850"/>
        <w:ind w:firstLine="709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 выполнение работы отводится 40 минут. </w:t>
      </w:r>
      <w:r/>
    </w:p>
    <w:p>
      <w:pPr>
        <w:ind w:firstLine="709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 xml:space="preserve">Шкала оценивания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195"/>
        <w:gridCol w:w="1570"/>
        <w:gridCol w:w="1876"/>
        <w:gridCol w:w="187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Первичный балл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0-4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5–7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8-10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оценки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 xml:space="preserve">Низкий уровень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6" w:type="dxa"/>
            <w:textDirection w:val="lrTb"/>
            <w:noWrap w:val="false"/>
          </w:tcPr>
          <w:p>
            <w:pPr>
              <w:jc w:val="both"/>
              <w:tabs>
                <w:tab w:val="center" w:pos="818" w:leader="none"/>
              </w:tabs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 xml:space="preserve">Средний уровень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9" w:type="dxa"/>
            <w:textDirection w:val="lrTb"/>
            <w:noWrap w:val="false"/>
          </w:tcPr>
          <w:p>
            <w:pPr>
              <w:jc w:val="both"/>
              <w:tabs>
                <w:tab w:val="center" w:pos="813" w:leader="none"/>
              </w:tabs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 xml:space="preserve">Высокий уровень</w:t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jc w:val="both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8"/>
          <w:szCs w:val="28"/>
        </w:rPr>
        <w:br w:type="page" w:clear="all"/>
      </w:r>
      <w:r>
        <w:rPr>
          <w:rFonts w:ascii="Times New Roman" w:hAnsi="Times New Roman" w:eastAsia="Times New Roman"/>
          <w:b/>
          <w:sz w:val="24"/>
          <w:szCs w:val="24"/>
        </w:rPr>
        <w:t xml:space="preserve">Входной контроль знаний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Опросник «Мои знания о родном крае и городе»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Дорогой друг, мы просим тебя ответить на несколько вопросов, чтобы узнать, насколько хорошо ты знаешь свой край.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1. Знаешь ли ты, в каком году был образован город Омск? (указать год) ______________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2. Знаешь ли ты, кто образовал город Омск? _____________</w:t>
      </w:r>
      <w:r>
        <w:rPr>
          <w:rFonts w:ascii="Times New Roman" w:hAnsi="Times New Roman" w:eastAsia="Times New Roman"/>
          <w:sz w:val="24"/>
          <w:szCs w:val="24"/>
        </w:rPr>
        <w:t xml:space="preserve">_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3. Какие районы города ты знаешь? (перечислить) ______________________________________________________________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shd w:val="clear" w:color="auto" w:fill="ffffff"/>
          <w:lang w:eastAsia="ru-RU"/>
        </w:rPr>
        <w:t xml:space="preserve">Туристическая викторина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shd w:val="clear" w:color="auto" w:fill="ffffff"/>
          <w:lang w:eastAsia="ru-RU"/>
        </w:rPr>
        <w:t xml:space="preserve">«Туризмом мы живем и дышим» </w:t>
      </w:r>
      <w:r/>
    </w:p>
    <w:p>
      <w:pPr>
        <w:spacing w:before="90" w:after="90"/>
        <w:shd w:val="clear" w:color="auto" w:fill="ffffff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1. Прибор, который помогает определить стороны света?</w:t>
      </w:r>
      <w:r/>
    </w:p>
    <w:p>
      <w:pPr>
        <w:pStyle w:val="863"/>
        <w:spacing w:before="90" w:after="90"/>
        <w:shd w:val="clear" w:color="auto" w:fill="ffffff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</w:rPr>
        <w:t xml:space="preserve">Термометр; Компас; Часы; Тонометр.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С какой стороны в основном растут грибы на деревьях, пнях и кустарниках? Северной; Южной Западной; Восточной.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 Как называется местность, изображенная условными знаками на листе бумаги? Рисунком; Планом; Шарадой; Картой.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Кто из диких зверей, как пр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авило, делает вход в свои норы с южной стороны? Змеи; Медведи; Грызуны; Куропатки.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5. Если встать лицом к северу, то за спиной будет Юг, а слева? Горы; Восток; Запад; Солнце.</w:t>
      </w:r>
      <w:r/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/>
          <w:color w:val="000000"/>
          <w:sz w:val="21"/>
          <w:szCs w:val="21"/>
        </w:rPr>
      </w:pPr>
      <w:r>
        <w:rPr>
          <w:rFonts w:ascii="Times New Roman" w:hAnsi="Times New Roman" w:eastAsia="Times New Roman"/>
          <w:color w:val="000000"/>
          <w:sz w:val="21"/>
          <w:szCs w:val="21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1"/>
          <w:szCs w:val="21"/>
        </w:rPr>
      </w:pPr>
      <w:r>
        <w:rPr>
          <w:rFonts w:ascii="Times New Roman" w:hAnsi="Times New Roman" w:eastAsia="Times New Roman"/>
          <w:color w:val="000000"/>
          <w:sz w:val="21"/>
          <w:szCs w:val="21"/>
        </w:rPr>
      </w:r>
      <w:r/>
    </w:p>
    <w:p>
      <w:pPr>
        <w:jc w:val="center"/>
        <w:spacing w:after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Контрольное тестирование (итоговый контроль)</w:t>
      </w:r>
      <w:r/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за 20___- 20___  учебный год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учащегося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Минимальный уровень</w:t>
      </w:r>
      <w:r/>
    </w:p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Опросник «Мои знания о родном крае и городе»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Дорогой друг, мы просим тебя ответить на несколько вопросов, чтобы узнать, насколько хорошо ты знаешь свой край.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1. Знаешь ли ты улицы, названные в честь знаменитых людей? (переч</w:t>
      </w:r>
      <w:r>
        <w:rPr>
          <w:rFonts w:ascii="Times New Roman" w:hAnsi="Times New Roman" w:eastAsia="Times New Roman"/>
          <w:sz w:val="24"/>
          <w:szCs w:val="24"/>
        </w:rPr>
        <w:t xml:space="preserve">ислить какие это улицы) ______________________________________________________________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2. Знаешь ли ты, какие в г. Омске есть музеи? (перечислить) ______________________________________________________________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3. Какие достопримечательности г. Омска тебе</w:t>
      </w:r>
      <w:r>
        <w:rPr>
          <w:rFonts w:ascii="Times New Roman" w:hAnsi="Times New Roman" w:eastAsia="Times New Roman"/>
          <w:sz w:val="24"/>
          <w:szCs w:val="24"/>
        </w:rPr>
        <w:t xml:space="preserve"> известны? (перечислить) ______________________________________________________________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/>
          <w:b/>
          <w:sz w:val="24"/>
          <w:szCs w:val="24"/>
          <w:shd w:val="clear" w:color="auto" w:fill="ffffff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/>
          <w:b/>
          <w:sz w:val="24"/>
          <w:szCs w:val="24"/>
          <w:shd w:val="clear" w:color="auto" w:fill="ffffff"/>
          <w:lang w:eastAsia="ru-RU"/>
        </w:rPr>
        <w:t xml:space="preserve">Туристическая викторина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shd w:val="clear" w:color="auto" w:fill="ffffff"/>
          <w:lang w:eastAsia="ru-RU"/>
        </w:rPr>
        <w:t xml:space="preserve">«Туризмом мы живем и дышим» 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shd w:val="clear" w:color="auto" w:fill="ffffff"/>
          <w:lang w:eastAsia="ru-RU"/>
        </w:rPr>
        <w:t xml:space="preserve">ЧАСТЬ 1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Назовите часть кухонного оборудования, без которого не приготовишь пищу в походе? Консервы; Нож; Котелок; Фляга.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Назовите 3 вида костра «Берлога», «Шалаш», «Звездный»; «Колодец»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«Рыбацкий», «Звездный»; «Колодец» , «Шалаш», «Звездный»; «Колодец» , 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Шалаш», «Москитный».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 Что не может догнать туриста в походе. Голод; Его тень; Хищник; Лесник.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Этот предмет необходим для организации переправ. Для того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чтобы сделать этот предмет необходимы 2 веревки. Схватывающий узел; Плот; Мост; Качели.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5. На сколько колышков ставится палатка на соревнованиях? 8; 10; 14; 5.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ЧАСТЬ 2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Спички можно защитить, опустив их головки в: Бензин; Керосин; Парафин; Майонез.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Свечи лучше брать те, которые можно использовать не только по прямому назначению, но и упо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треблять в пищу. Это: Жировые;  Парафиновые; Стеариновые; В анилиновые.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 Для стерилизации воды всыпьте в нее несколько кристаллов: Соли; Сахара; Марганцовки; Горного хрусталя.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Прежде всего, человек испытывает потребность в: Пище; Огне; Воде; Деньгах.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5. При поисках воды копайте яму в том месте, где: Камни наиболее крупные; Трава наиболее зеленая; Проходят звериные тропы; Есть табличка “Мин – нет!”.</w:t>
      </w:r>
      <w:r/>
    </w:p>
    <w:p>
      <w:pPr>
        <w:spacing w:after="300" w:line="240" w:lineRule="auto"/>
        <w:shd w:val="clear" w:color="auto" w:fill="ffffff"/>
        <w:rPr>
          <w:rFonts w:ascii="Times New Roman" w:hAnsi="Times New Roman" w:eastAsia="Times New Roman"/>
          <w:color w:val="000000"/>
          <w:sz w:val="21"/>
          <w:szCs w:val="21"/>
        </w:rPr>
      </w:pPr>
      <w:r>
        <w:rPr>
          <w:rFonts w:ascii="Times New Roman" w:hAnsi="Times New Roman" w:eastAsia="Times New Roman"/>
          <w:color w:val="000000"/>
          <w:sz w:val="21"/>
          <w:szCs w:val="21"/>
        </w:rPr>
      </w:r>
      <w:r/>
    </w:p>
    <w:p>
      <w:pPr>
        <w:spacing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Контрольное тестирование (итоговый контроль)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за 20___- 20___  учебный год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учащегося 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Достаточный уров</w:t>
      </w:r>
      <w:r>
        <w:rPr>
          <w:rFonts w:ascii="Times New Roman" w:hAnsi="Times New Roman" w:eastAsia="Times New Roman"/>
          <w:b/>
          <w:sz w:val="24"/>
          <w:szCs w:val="24"/>
        </w:rPr>
        <w:t xml:space="preserve">ень</w:t>
      </w:r>
      <w:r/>
    </w:p>
    <w:p>
      <w:pPr>
        <w:jc w:val="center"/>
        <w:spacing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Опросник «Мои знания о родном крае и городе»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Дорогой друг, мы просим тебя ответить на несколько вопросов, чтобы узнать, насколько хорошо ты знаешь свой край.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</w:rPr>
        <w:t xml:space="preserve">1</w:t>
      </w:r>
      <w:r>
        <w:rPr>
          <w:rFonts w:ascii="Times New Roman" w:hAnsi="Times New Roman" w:eastAsia="Times New Roman"/>
          <w:sz w:val="24"/>
          <w:szCs w:val="24"/>
        </w:rPr>
        <w:t xml:space="preserve">. Каких животных «Красной книги» Омской области ты знаешь? __________________________________________________________________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2. Какие реки Омской области ты знаешь? __________________________________________________________________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3. Какие растения «Красной книги» Омской области ты знаешь? ________________________________________________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jc w:val="center"/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  <w:shd w:val="clear" w:color="auto" w:fill="ffffff"/>
          <w:lang w:eastAsia="ru-RU"/>
        </w:rPr>
        <w:t xml:space="preserve">Туристическая викторина</w:t>
      </w:r>
      <w:r>
        <w:rPr>
          <w:rFonts w:ascii="Times New Roman" w:hAnsi="Times New Roman" w:eastAsia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shd w:val="clear" w:color="auto" w:fill="ffffff"/>
          <w:lang w:eastAsia="ru-RU"/>
        </w:rPr>
        <w:t xml:space="preserve">«Туризмом мы живем и дышим»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ЧАСТЬ 1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Если ласточки летают Весело по небу, Солнце встало высоко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… 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ыть дождю иль не быть?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Будет гроза; Будет только пасмурно; Это признаки хорошей погоды.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Расстояние любое Он измерит в один миг. Как прибор такой зовется? Отвечать поторопись. Тахеометр; Курвиметр; Сантиметр; Лазерная рулетка.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 Да, туризм – большое дело! Компас здесь - помощ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ник нам, Направление какое Равно 300 градусам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?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Юго-восток; Северо-восток; Юго-запад; Северо-запад;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Месяц в небе ярко светит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полярную звезду в небе темном я найду. Мне помогут два медведя, Как кому-то в старину. Созвездие Волосы Вероники; Созвездие Ск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орпиона; Созвездие Большой и малой медведицы; Созвездие Гончих псов.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5. Что же взяли вы в поход? Отвечай скорей, народ! Миску, ложку, котелок? Веник, вилку и совок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?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Миску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ложку, кофеварку; Утюг , подушку, ноутбук; Миску, ложку, котелок ; Веник, ложку,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овок.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ЧАСТЬ 2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Если спички отсырели: потрите их о лезвие ножа; потрите их о мочку уха; потрите их о волосы; воспользуйтесь зажигалкой.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В большинстве случаев муравейники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расположены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какой стороны деревьев, пней, кустарников?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жной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стороны; Западной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стороны ; Восточной стороны ; Северной стороны.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3. Чей след изображен на картинке? Лисы; Журавля; Куницы; Тетерева.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 Узел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который не ползёт, под нагрузкой сильно затягивается, используется для связывания верёвок любого диаметра и сочетаний лента-верёвк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а. Прямой;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стречный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Брамшкотовый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 Проводник.</w:t>
      </w:r>
      <w:r/>
    </w:p>
    <w:p>
      <w:pPr>
        <w:spacing w:before="90" w:after="9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5. На какой стороне стволов сосен выступает смола? С любой;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Восточной; С Южной; Смола не выступает.</w:t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Segoe UI">
    <w:panose1 w:val="020B0502040204020203"/>
  </w:font>
  <w:font w:name="Calibri Light">
    <w:panose1 w:val="020F0302020204030204"/>
  </w:font>
  <w:font w:name="Arial Narrow">
    <w:panose1 w:val="020B0604020202020204"/>
  </w:font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4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0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60" w:hanging="72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9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</w:num>
  <w:num w:numId="19">
    <w:abstractNumId w:val="5"/>
  </w:num>
  <w:num w:numId="20">
    <w:abstractNumId w:val="5"/>
  </w:num>
  <w:num w:numId="21">
    <w:abstractNumId w:val="6"/>
  </w:num>
  <w:num w:numId="22">
    <w:abstractNumId w:val="9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3 Char"/>
    <w:basedOn w:val="682"/>
    <w:link w:val="675"/>
    <w:uiPriority w:val="9"/>
    <w:rPr>
      <w:rFonts w:ascii="Arial" w:hAnsi="Arial" w:cs="Arial" w:eastAsia="Arial"/>
      <w:sz w:val="30"/>
      <w:szCs w:val="30"/>
    </w:rPr>
  </w:style>
  <w:style w:type="character" w:styleId="20">
    <w:name w:val="Heading 5 Char"/>
    <w:basedOn w:val="682"/>
    <w:link w:val="677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82"/>
    <w:link w:val="678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82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82"/>
    <w:link w:val="680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82"/>
    <w:link w:val="681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82"/>
    <w:link w:val="694"/>
    <w:uiPriority w:val="10"/>
    <w:rPr>
      <w:sz w:val="48"/>
      <w:szCs w:val="48"/>
    </w:rPr>
  </w:style>
  <w:style w:type="character" w:styleId="35">
    <w:name w:val="Subtitle Char"/>
    <w:basedOn w:val="682"/>
    <w:link w:val="696"/>
    <w:uiPriority w:val="11"/>
    <w:rPr>
      <w:sz w:val="24"/>
      <w:szCs w:val="24"/>
    </w:rPr>
  </w:style>
  <w:style w:type="character" w:styleId="37">
    <w:name w:val="Quote Char"/>
    <w:link w:val="698"/>
    <w:uiPriority w:val="29"/>
    <w:rPr>
      <w:i/>
    </w:rPr>
  </w:style>
  <w:style w:type="character" w:styleId="39">
    <w:name w:val="Intense Quote Char"/>
    <w:link w:val="700"/>
    <w:uiPriority w:val="30"/>
    <w:rPr>
      <w:i/>
    </w:rPr>
  </w:style>
  <w:style w:type="character" w:styleId="174">
    <w:name w:val="Footnote Text Char"/>
    <w:link w:val="831"/>
    <w:uiPriority w:val="99"/>
    <w:rPr>
      <w:sz w:val="18"/>
    </w:rPr>
  </w:style>
  <w:style w:type="character" w:styleId="177">
    <w:name w:val="Endnote Text Char"/>
    <w:link w:val="834"/>
    <w:uiPriority w:val="99"/>
    <w:rPr>
      <w:sz w:val="20"/>
    </w:rPr>
  </w:style>
  <w:style w:type="paragraph" w:styleId="672" w:default="1">
    <w:name w:val="Normal"/>
    <w:qFormat/>
    <w:pPr>
      <w:spacing w:after="160" w:line="256" w:lineRule="auto"/>
    </w:pPr>
    <w:rPr>
      <w:rFonts w:ascii="Calibri" w:hAnsi="Calibri" w:cs="Times New Roman" w:eastAsia="Calibri"/>
    </w:rPr>
  </w:style>
  <w:style w:type="paragraph" w:styleId="673">
    <w:name w:val="Heading 1"/>
    <w:basedOn w:val="672"/>
    <w:next w:val="672"/>
    <w:link w:val="847"/>
    <w:uiPriority w:val="9"/>
    <w:qFormat/>
    <w:pPr>
      <w:keepLines/>
      <w:keepNext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674">
    <w:name w:val="Heading 2"/>
    <w:basedOn w:val="672"/>
    <w:next w:val="672"/>
    <w:link w:val="884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75">
    <w:name w:val="Heading 3"/>
    <w:basedOn w:val="672"/>
    <w:next w:val="672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76">
    <w:name w:val="Heading 4"/>
    <w:basedOn w:val="672"/>
    <w:next w:val="672"/>
    <w:link w:val="883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77">
    <w:name w:val="Heading 5"/>
    <w:basedOn w:val="672"/>
    <w:next w:val="672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672"/>
    <w:next w:val="67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79">
    <w:name w:val="Heading 7"/>
    <w:basedOn w:val="672"/>
    <w:next w:val="672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80">
    <w:name w:val="Heading 8"/>
    <w:basedOn w:val="672"/>
    <w:next w:val="672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81">
    <w:name w:val="Heading 9"/>
    <w:basedOn w:val="672"/>
    <w:next w:val="67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character" w:styleId="685" w:customStyle="1">
    <w:name w:val="Heading 1 Char"/>
    <w:basedOn w:val="682"/>
    <w:uiPriority w:val="9"/>
    <w:rPr>
      <w:rFonts w:ascii="Arial" w:hAnsi="Arial" w:cs="Arial" w:eastAsia="Arial"/>
      <w:sz w:val="40"/>
      <w:szCs w:val="40"/>
    </w:rPr>
  </w:style>
  <w:style w:type="character" w:styleId="686" w:customStyle="1">
    <w:name w:val="Heading 2 Char"/>
    <w:basedOn w:val="682"/>
    <w:uiPriority w:val="9"/>
    <w:rPr>
      <w:rFonts w:ascii="Arial" w:hAnsi="Arial" w:cs="Arial" w:eastAsia="Arial"/>
      <w:sz w:val="34"/>
    </w:rPr>
  </w:style>
  <w:style w:type="character" w:styleId="687" w:customStyle="1">
    <w:name w:val="Заголовок 3 Знак"/>
    <w:basedOn w:val="682"/>
    <w:link w:val="675"/>
    <w:uiPriority w:val="9"/>
    <w:rPr>
      <w:rFonts w:ascii="Arial" w:hAnsi="Arial" w:cs="Arial" w:eastAsia="Arial"/>
      <w:sz w:val="30"/>
      <w:szCs w:val="30"/>
    </w:rPr>
  </w:style>
  <w:style w:type="character" w:styleId="688" w:customStyle="1">
    <w:name w:val="Heading 4 Char"/>
    <w:basedOn w:val="682"/>
    <w:uiPriority w:val="9"/>
    <w:rPr>
      <w:rFonts w:ascii="Arial" w:hAnsi="Arial" w:cs="Arial" w:eastAsia="Arial"/>
      <w:b/>
      <w:bCs/>
      <w:sz w:val="26"/>
      <w:szCs w:val="26"/>
    </w:rPr>
  </w:style>
  <w:style w:type="character" w:styleId="689" w:customStyle="1">
    <w:name w:val="Заголовок 5 Знак"/>
    <w:basedOn w:val="682"/>
    <w:link w:val="677"/>
    <w:uiPriority w:val="9"/>
    <w:rPr>
      <w:rFonts w:ascii="Arial" w:hAnsi="Arial" w:cs="Arial" w:eastAsia="Arial"/>
      <w:b/>
      <w:bCs/>
      <w:sz w:val="24"/>
      <w:szCs w:val="24"/>
    </w:rPr>
  </w:style>
  <w:style w:type="character" w:styleId="690" w:customStyle="1">
    <w:name w:val="Заголовок 6 Знак"/>
    <w:basedOn w:val="682"/>
    <w:link w:val="678"/>
    <w:uiPriority w:val="9"/>
    <w:rPr>
      <w:rFonts w:ascii="Arial" w:hAnsi="Arial" w:cs="Arial" w:eastAsia="Arial"/>
      <w:b/>
      <w:bCs/>
      <w:sz w:val="22"/>
      <w:szCs w:val="22"/>
    </w:rPr>
  </w:style>
  <w:style w:type="character" w:styleId="691" w:customStyle="1">
    <w:name w:val="Заголовок 7 Знак"/>
    <w:basedOn w:val="682"/>
    <w:link w:val="6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92" w:customStyle="1">
    <w:name w:val="Заголовок 8 Знак"/>
    <w:basedOn w:val="682"/>
    <w:link w:val="680"/>
    <w:uiPriority w:val="9"/>
    <w:rPr>
      <w:rFonts w:ascii="Arial" w:hAnsi="Arial" w:cs="Arial" w:eastAsia="Arial"/>
      <w:i/>
      <w:iCs/>
      <w:sz w:val="22"/>
      <w:szCs w:val="22"/>
    </w:rPr>
  </w:style>
  <w:style w:type="character" w:styleId="693" w:customStyle="1">
    <w:name w:val="Заголовок 9 Знак"/>
    <w:basedOn w:val="682"/>
    <w:link w:val="681"/>
    <w:uiPriority w:val="9"/>
    <w:rPr>
      <w:rFonts w:ascii="Arial" w:hAnsi="Arial" w:cs="Arial" w:eastAsia="Arial"/>
      <w:i/>
      <w:iCs/>
      <w:sz w:val="21"/>
      <w:szCs w:val="21"/>
    </w:rPr>
  </w:style>
  <w:style w:type="paragraph" w:styleId="694">
    <w:name w:val="Title"/>
    <w:basedOn w:val="672"/>
    <w:next w:val="67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 w:customStyle="1">
    <w:name w:val="Название Знак"/>
    <w:basedOn w:val="682"/>
    <w:link w:val="694"/>
    <w:uiPriority w:val="10"/>
    <w:rPr>
      <w:sz w:val="48"/>
      <w:szCs w:val="48"/>
    </w:rPr>
  </w:style>
  <w:style w:type="paragraph" w:styleId="696">
    <w:name w:val="Subtitle"/>
    <w:basedOn w:val="672"/>
    <w:next w:val="67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 w:customStyle="1">
    <w:name w:val="Подзаголовок Знак"/>
    <w:basedOn w:val="682"/>
    <w:link w:val="696"/>
    <w:uiPriority w:val="11"/>
    <w:rPr>
      <w:sz w:val="24"/>
      <w:szCs w:val="24"/>
    </w:rPr>
  </w:style>
  <w:style w:type="paragraph" w:styleId="698">
    <w:name w:val="Quote"/>
    <w:basedOn w:val="672"/>
    <w:next w:val="672"/>
    <w:link w:val="699"/>
    <w:uiPriority w:val="29"/>
    <w:qFormat/>
    <w:pPr>
      <w:ind w:left="720" w:right="720"/>
    </w:pPr>
    <w:rPr>
      <w:i/>
    </w:rPr>
  </w:style>
  <w:style w:type="character" w:styleId="699" w:customStyle="1">
    <w:name w:val="Цитата 2 Знак"/>
    <w:link w:val="698"/>
    <w:uiPriority w:val="29"/>
    <w:rPr>
      <w:i/>
    </w:rPr>
  </w:style>
  <w:style w:type="paragraph" w:styleId="700">
    <w:name w:val="Intense Quote"/>
    <w:basedOn w:val="672"/>
    <w:next w:val="672"/>
    <w:link w:val="7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 w:customStyle="1">
    <w:name w:val="Выделенная цитата Знак"/>
    <w:link w:val="700"/>
    <w:uiPriority w:val="30"/>
    <w:rPr>
      <w:i/>
    </w:rPr>
  </w:style>
  <w:style w:type="character" w:styleId="702" w:customStyle="1">
    <w:name w:val="Header Char"/>
    <w:basedOn w:val="682"/>
    <w:uiPriority w:val="99"/>
  </w:style>
  <w:style w:type="character" w:styleId="703" w:customStyle="1">
    <w:name w:val="Footer Char"/>
    <w:basedOn w:val="682"/>
    <w:uiPriority w:val="99"/>
  </w:style>
  <w:style w:type="paragraph" w:styleId="704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 w:customStyle="1">
    <w:name w:val="Caption Char"/>
    <w:uiPriority w:val="99"/>
  </w:style>
  <w:style w:type="table" w:styleId="706" w:customStyle="1">
    <w:name w:val="Table Grid Light"/>
    <w:basedOn w:val="6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7" w:customStyle="1">
    <w:name w:val="Plain Table 1"/>
    <w:basedOn w:val="6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2"/>
    <w:basedOn w:val="68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 w:customStyle="1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 w:customStyle="1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5" w:customStyle="1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6" w:customStyle="1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7" w:customStyle="1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8" w:customStyle="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9" w:customStyle="1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0" w:customStyle="1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9" w:customStyle="1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0" w:customStyle="1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1" w:customStyle="1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2" w:customStyle="1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 w:customStyle="1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4" w:customStyle="1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7" w:customStyle="1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8" w:customStyle="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 w:customStyle="1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 w:customStyle="1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5" w:customStyle="1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8" w:customStyle="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0" w:customStyle="1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2" w:customStyle="1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3" w:customStyle="1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2" w:customStyle="1">
    <w:name w:val="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3" w:customStyle="1">
    <w:name w:val="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4" w:customStyle="1">
    <w:name w:val="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5" w:customStyle="1">
    <w:name w:val="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6" w:customStyle="1">
    <w:name w:val="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7" w:customStyle="1">
    <w:name w:val="Bordered &amp; Lined - Accent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Bordered &amp; Lined - Accent 2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Bordered &amp; Lined - Accent 3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Bordered &amp; Lined - Accent 4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Bordered &amp; Lined - Accent 5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Bordered &amp; Lined - Accent 6"/>
    <w:basedOn w:val="6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6" w:customStyle="1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7" w:customStyle="1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8" w:customStyle="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9" w:customStyle="1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0" w:customStyle="1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1">
    <w:name w:val="footnote text"/>
    <w:basedOn w:val="672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82"/>
    <w:uiPriority w:val="99"/>
    <w:unhideWhenUsed/>
    <w:rPr>
      <w:vertAlign w:val="superscript"/>
    </w:rPr>
  </w:style>
  <w:style w:type="paragraph" w:styleId="834">
    <w:name w:val="endnote text"/>
    <w:basedOn w:val="672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82"/>
    <w:uiPriority w:val="99"/>
    <w:semiHidden/>
    <w:unhideWhenUsed/>
    <w:rPr>
      <w:vertAlign w:val="superscript"/>
    </w:rPr>
  </w:style>
  <w:style w:type="paragraph" w:styleId="837">
    <w:name w:val="toc 2"/>
    <w:basedOn w:val="672"/>
    <w:next w:val="672"/>
    <w:uiPriority w:val="39"/>
    <w:unhideWhenUsed/>
    <w:pPr>
      <w:ind w:left="283"/>
      <w:spacing w:after="57"/>
    </w:pPr>
  </w:style>
  <w:style w:type="paragraph" w:styleId="838">
    <w:name w:val="toc 3"/>
    <w:basedOn w:val="672"/>
    <w:next w:val="672"/>
    <w:uiPriority w:val="39"/>
    <w:unhideWhenUsed/>
    <w:pPr>
      <w:ind w:left="567"/>
      <w:spacing w:after="57"/>
    </w:pPr>
  </w:style>
  <w:style w:type="paragraph" w:styleId="839">
    <w:name w:val="toc 4"/>
    <w:basedOn w:val="672"/>
    <w:next w:val="672"/>
    <w:uiPriority w:val="39"/>
    <w:unhideWhenUsed/>
    <w:pPr>
      <w:ind w:left="850"/>
      <w:spacing w:after="57"/>
    </w:pPr>
  </w:style>
  <w:style w:type="paragraph" w:styleId="840">
    <w:name w:val="toc 5"/>
    <w:basedOn w:val="672"/>
    <w:next w:val="672"/>
    <w:uiPriority w:val="39"/>
    <w:unhideWhenUsed/>
    <w:pPr>
      <w:ind w:left="1134"/>
      <w:spacing w:after="57"/>
    </w:pPr>
  </w:style>
  <w:style w:type="paragraph" w:styleId="841">
    <w:name w:val="toc 6"/>
    <w:basedOn w:val="672"/>
    <w:next w:val="672"/>
    <w:uiPriority w:val="39"/>
    <w:unhideWhenUsed/>
    <w:pPr>
      <w:ind w:left="1417"/>
      <w:spacing w:after="57"/>
    </w:pPr>
  </w:style>
  <w:style w:type="paragraph" w:styleId="842">
    <w:name w:val="toc 7"/>
    <w:basedOn w:val="672"/>
    <w:next w:val="672"/>
    <w:uiPriority w:val="39"/>
    <w:unhideWhenUsed/>
    <w:pPr>
      <w:ind w:left="1701"/>
      <w:spacing w:after="57"/>
    </w:pPr>
  </w:style>
  <w:style w:type="paragraph" w:styleId="843">
    <w:name w:val="toc 8"/>
    <w:basedOn w:val="672"/>
    <w:next w:val="672"/>
    <w:uiPriority w:val="39"/>
    <w:unhideWhenUsed/>
    <w:pPr>
      <w:ind w:left="1984"/>
      <w:spacing w:after="57"/>
    </w:pPr>
  </w:style>
  <w:style w:type="paragraph" w:styleId="844">
    <w:name w:val="toc 9"/>
    <w:basedOn w:val="672"/>
    <w:next w:val="672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72"/>
    <w:next w:val="672"/>
    <w:uiPriority w:val="99"/>
    <w:unhideWhenUsed/>
    <w:pPr>
      <w:spacing w:after="0"/>
    </w:pPr>
  </w:style>
  <w:style w:type="character" w:styleId="847" w:customStyle="1">
    <w:name w:val="Заголовок 1 Знак"/>
    <w:basedOn w:val="682"/>
    <w:link w:val="673"/>
    <w:uiPriority w:val="9"/>
    <w:rPr>
      <w:rFonts w:ascii="Calibri Light" w:hAnsi="Calibri Light" w:cs="Times New Roman" w:eastAsia="Times New Roman"/>
      <w:color w:val="2E74B5"/>
      <w:sz w:val="32"/>
      <w:szCs w:val="32"/>
    </w:rPr>
  </w:style>
  <w:style w:type="character" w:styleId="848">
    <w:name w:val="Hyperlink"/>
    <w:uiPriority w:val="99"/>
    <w:unhideWhenUsed/>
    <w:rPr>
      <w:color w:val="0066CC"/>
      <w:u w:val="single"/>
    </w:rPr>
  </w:style>
  <w:style w:type="character" w:styleId="849" w:customStyle="1">
    <w:name w:val="Обычный (веб) Знак"/>
    <w:link w:val="850"/>
    <w:uiPriority w:val="99"/>
    <w:rPr>
      <w:rFonts w:ascii="Times New Roman" w:hAnsi="Times New Roman" w:cs="Times New Roman" w:eastAsia="Times New Roman"/>
      <w:sz w:val="24"/>
      <w:szCs w:val="24"/>
    </w:rPr>
  </w:style>
  <w:style w:type="paragraph" w:styleId="850">
    <w:name w:val="Normal (Web)"/>
    <w:basedOn w:val="672"/>
    <w:link w:val="84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851">
    <w:name w:val="toc 1"/>
    <w:basedOn w:val="672"/>
    <w:next w:val="672"/>
    <w:uiPriority w:val="39"/>
    <w:semiHidden/>
    <w:unhideWhenUsed/>
    <w:pPr>
      <w:spacing w:after="100" w:line="240" w:lineRule="auto"/>
      <w:shd w:val="clear" w:color="auto" w:fill="ffffff"/>
      <w:widowControl w:val="off"/>
      <w:tabs>
        <w:tab w:val="right" w:pos="9345" w:leader="dot"/>
      </w:tabs>
    </w:pPr>
    <w:rPr>
      <w:rFonts w:ascii="Times New Roman" w:hAnsi="Times New Roman" w:eastAsia="Arial Unicode MS"/>
      <w:b/>
      <w:bCs/>
      <w:color w:val="000000"/>
      <w:sz w:val="24"/>
      <w:szCs w:val="24"/>
      <w:lang w:bidi="ru-RU" w:eastAsia="ru-RU"/>
    </w:rPr>
  </w:style>
  <w:style w:type="paragraph" w:styleId="852">
    <w:name w:val="annotation text"/>
    <w:basedOn w:val="672"/>
    <w:link w:val="85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3" w:customStyle="1">
    <w:name w:val="Текст примечания Знак"/>
    <w:basedOn w:val="682"/>
    <w:link w:val="852"/>
    <w:uiPriority w:val="99"/>
    <w:semiHidden/>
    <w:rPr>
      <w:rFonts w:ascii="Calibri" w:hAnsi="Calibri" w:cs="Times New Roman" w:eastAsia="Calibri"/>
      <w:sz w:val="20"/>
      <w:szCs w:val="20"/>
    </w:rPr>
  </w:style>
  <w:style w:type="character" w:styleId="854" w:customStyle="1">
    <w:name w:val="Верхний колонтитул Знак"/>
    <w:basedOn w:val="682"/>
    <w:link w:val="855"/>
    <w:uiPriority w:val="99"/>
    <w:semiHidden/>
    <w:rPr>
      <w:rFonts w:ascii="Calibri" w:hAnsi="Calibri" w:cs="Times New Roman" w:eastAsia="Calibri"/>
    </w:rPr>
  </w:style>
  <w:style w:type="paragraph" w:styleId="855">
    <w:name w:val="Header"/>
    <w:basedOn w:val="672"/>
    <w:link w:val="85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682"/>
    <w:link w:val="857"/>
    <w:uiPriority w:val="99"/>
    <w:semiHidden/>
    <w:rPr>
      <w:rFonts w:ascii="Calibri" w:hAnsi="Calibri" w:cs="Times New Roman" w:eastAsia="Calibri"/>
    </w:rPr>
  </w:style>
  <w:style w:type="paragraph" w:styleId="857">
    <w:name w:val="Footer"/>
    <w:basedOn w:val="672"/>
    <w:link w:val="856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Тема примечания Знак"/>
    <w:basedOn w:val="853"/>
    <w:link w:val="859"/>
    <w:uiPriority w:val="99"/>
    <w:semiHidden/>
    <w:rPr>
      <w:rFonts w:ascii="Calibri" w:hAnsi="Calibri" w:cs="Times New Roman" w:eastAsia="Calibri"/>
      <w:b/>
      <w:bCs/>
      <w:sz w:val="20"/>
      <w:szCs w:val="20"/>
    </w:rPr>
  </w:style>
  <w:style w:type="paragraph" w:styleId="859">
    <w:name w:val="annotation subject"/>
    <w:basedOn w:val="852"/>
    <w:next w:val="852"/>
    <w:link w:val="858"/>
    <w:uiPriority w:val="99"/>
    <w:semiHidden/>
    <w:unhideWhenUsed/>
    <w:rPr>
      <w:b/>
      <w:bCs/>
    </w:rPr>
  </w:style>
  <w:style w:type="character" w:styleId="860" w:customStyle="1">
    <w:name w:val="Текст выноски Знак"/>
    <w:basedOn w:val="682"/>
    <w:link w:val="861"/>
    <w:uiPriority w:val="99"/>
    <w:semiHidden/>
    <w:rPr>
      <w:rFonts w:ascii="Segoe UI" w:hAnsi="Segoe UI" w:cs="Segoe UI" w:eastAsia="Calibri"/>
      <w:sz w:val="18"/>
      <w:szCs w:val="18"/>
    </w:rPr>
  </w:style>
  <w:style w:type="paragraph" w:styleId="861">
    <w:name w:val="Balloon Text"/>
    <w:basedOn w:val="672"/>
    <w:link w:val="86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62">
    <w:name w:val="No Spacing"/>
    <w:uiPriority w:val="1"/>
    <w:qFormat/>
    <w:pPr>
      <w:spacing w:after="0" w:line="240" w:lineRule="auto"/>
    </w:pPr>
    <w:rPr>
      <w:rFonts w:ascii="Calibri" w:hAnsi="Calibri" w:cs="Times New Roman" w:eastAsia="Calibri"/>
    </w:rPr>
  </w:style>
  <w:style w:type="paragraph" w:styleId="863">
    <w:name w:val="List Paragraph"/>
    <w:basedOn w:val="672"/>
    <w:uiPriority w:val="34"/>
    <w:qFormat/>
    <w:pPr>
      <w:contextualSpacing/>
      <w:ind w:left="720"/>
      <w:spacing w:after="0" w:line="240" w:lineRule="auto"/>
      <w:widowControl w:val="off"/>
    </w:pPr>
    <w:rPr>
      <w:rFonts w:ascii="Arial Unicode MS" w:hAnsi="Arial Unicode MS" w:cs="Arial Unicode MS" w:eastAsia="Arial Unicode MS"/>
      <w:color w:val="000000"/>
      <w:sz w:val="24"/>
      <w:szCs w:val="24"/>
      <w:lang w:bidi="ru-RU" w:eastAsia="ru-RU"/>
    </w:rPr>
  </w:style>
  <w:style w:type="character" w:styleId="864" w:customStyle="1">
    <w:name w:val="Основной текст (2)_"/>
    <w:link w:val="865"/>
    <w:rPr>
      <w:rFonts w:ascii="Times New Roman" w:hAnsi="Times New Roman" w:cs="Times New Roman" w:eastAsia="Times New Roman"/>
      <w:shd w:val="clear" w:color="auto" w:fill="ffffff"/>
    </w:rPr>
  </w:style>
  <w:style w:type="paragraph" w:styleId="865" w:customStyle="1">
    <w:name w:val="Основной текст (2)"/>
    <w:basedOn w:val="672"/>
    <w:link w:val="864"/>
    <w:pPr>
      <w:ind w:hanging="400"/>
      <w:jc w:val="both"/>
      <w:spacing w:after="0" w:line="274" w:lineRule="exact"/>
      <w:shd w:val="clear" w:color="auto" w:fill="ffffff"/>
      <w:widowControl w:val="off"/>
    </w:pPr>
    <w:rPr>
      <w:rFonts w:ascii="Times New Roman" w:hAnsi="Times New Roman" w:eastAsia="Times New Roman"/>
    </w:rPr>
  </w:style>
  <w:style w:type="paragraph" w:styleId="866" w:customStyle="1">
    <w:name w:val="p8"/>
    <w:basedOn w:val="67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7" w:customStyle="1">
    <w:name w:val="Основной текст (4)_"/>
    <w:link w:val="868"/>
    <w:rPr>
      <w:rFonts w:ascii="Times New Roman" w:hAnsi="Times New Roman" w:cs="Times New Roman" w:eastAsia="Times New Roman"/>
      <w:b/>
      <w:bCs/>
      <w:shd w:val="clear" w:color="auto" w:fill="ffffff"/>
    </w:rPr>
  </w:style>
  <w:style w:type="paragraph" w:styleId="868" w:customStyle="1">
    <w:name w:val="Основной текст (4)"/>
    <w:basedOn w:val="672"/>
    <w:link w:val="867"/>
    <w:pPr>
      <w:spacing w:after="0" w:line="269" w:lineRule="exact"/>
      <w:shd w:val="clear" w:color="auto" w:fill="ffffff"/>
      <w:widowControl w:val="off"/>
    </w:pPr>
    <w:rPr>
      <w:rFonts w:ascii="Times New Roman" w:hAnsi="Times New Roman" w:eastAsia="Times New Roman"/>
      <w:b/>
      <w:bCs/>
    </w:rPr>
  </w:style>
  <w:style w:type="character" w:styleId="869" w:customStyle="1">
    <w:name w:val="Заголовок №2_"/>
    <w:link w:val="870"/>
    <w:rPr>
      <w:rFonts w:ascii="Times New Roman" w:hAnsi="Times New Roman" w:cs="Times New Roman" w:eastAsia="Times New Roman"/>
      <w:b/>
      <w:bCs/>
      <w:shd w:val="clear" w:color="auto" w:fill="ffffff"/>
    </w:rPr>
  </w:style>
  <w:style w:type="paragraph" w:styleId="870" w:customStyle="1">
    <w:name w:val="Заголовок №2"/>
    <w:basedOn w:val="672"/>
    <w:link w:val="869"/>
    <w:pPr>
      <w:jc w:val="both"/>
      <w:spacing w:after="60" w:line="0" w:lineRule="atLeast"/>
      <w:shd w:val="clear" w:color="auto" w:fill="ffffff"/>
      <w:widowControl w:val="off"/>
      <w:outlineLvl w:val="1"/>
    </w:pPr>
    <w:rPr>
      <w:rFonts w:ascii="Times New Roman" w:hAnsi="Times New Roman" w:eastAsia="Times New Roman"/>
      <w:b/>
      <w:bCs/>
    </w:rPr>
  </w:style>
  <w:style w:type="character" w:styleId="871" w:customStyle="1">
    <w:name w:val="Основной текст (3)_"/>
    <w:link w:val="872"/>
    <w:rPr>
      <w:rFonts w:ascii="Times New Roman" w:hAnsi="Times New Roman" w:cs="Times New Roman" w:eastAsia="Times New Roman"/>
      <w:i/>
      <w:iCs/>
      <w:shd w:val="clear" w:color="auto" w:fill="ffffff"/>
    </w:rPr>
  </w:style>
  <w:style w:type="paragraph" w:styleId="872" w:customStyle="1">
    <w:name w:val="Основной текст (3)"/>
    <w:basedOn w:val="672"/>
    <w:link w:val="871"/>
    <w:pPr>
      <w:jc w:val="both"/>
      <w:spacing w:after="0" w:line="269" w:lineRule="exact"/>
      <w:shd w:val="clear" w:color="auto" w:fill="ffffff"/>
      <w:widowControl w:val="off"/>
    </w:pPr>
    <w:rPr>
      <w:rFonts w:ascii="Times New Roman" w:hAnsi="Times New Roman" w:eastAsia="Times New Roman"/>
      <w:i/>
      <w:iCs/>
    </w:rPr>
  </w:style>
  <w:style w:type="character" w:styleId="873" w:customStyle="1">
    <w:name w:val="Заголовок №1_"/>
    <w:link w:val="874"/>
    <w:rPr>
      <w:rFonts w:ascii="Times New Roman" w:hAnsi="Times New Roman" w:cs="Times New Roman" w:eastAsia="Times New Roman"/>
      <w:b/>
      <w:bCs/>
      <w:sz w:val="32"/>
      <w:szCs w:val="32"/>
      <w:shd w:val="clear" w:color="auto" w:fill="ffffff"/>
    </w:rPr>
  </w:style>
  <w:style w:type="paragraph" w:styleId="874" w:customStyle="1">
    <w:name w:val="Заголовок №1"/>
    <w:basedOn w:val="672"/>
    <w:link w:val="873"/>
    <w:pPr>
      <w:jc w:val="right"/>
      <w:spacing w:after="420" w:line="0" w:lineRule="atLeast"/>
      <w:shd w:val="clear" w:color="auto" w:fill="ffffff"/>
      <w:widowControl w:val="off"/>
      <w:outlineLvl w:val="0"/>
    </w:pPr>
    <w:rPr>
      <w:rFonts w:ascii="Times New Roman" w:hAnsi="Times New Roman" w:eastAsia="Times New Roman"/>
      <w:b/>
      <w:bCs/>
      <w:sz w:val="32"/>
      <w:szCs w:val="32"/>
    </w:rPr>
  </w:style>
  <w:style w:type="paragraph" w:styleId="875" w:customStyle="1">
    <w:name w:val="Default"/>
    <w:uiPriority w:val="99"/>
    <w:pPr>
      <w:spacing w:after="0" w:line="240" w:lineRule="auto"/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character" w:styleId="876" w:customStyle="1">
    <w:name w:val="Колонтитул + 12 pt"/>
    <w:rPr>
      <w:rFonts w:ascii="Times New Roman" w:hAnsi="Times New Roman" w:cs="Times New Roman" w:eastAsia="Times New Roman" w:hint="default"/>
      <w:b/>
      <w:bCs/>
      <w:i w:val="0"/>
      <w:iCs w:val="0"/>
      <w:smallCaps w:val="0"/>
      <w:strike w:val="false"/>
      <w:color w:val="000000"/>
      <w:spacing w:val="0"/>
      <w:position w:val="0"/>
      <w:sz w:val="24"/>
      <w:szCs w:val="24"/>
      <w:u w:val="none"/>
      <w:lang w:val="ru-RU" w:bidi="ru-RU" w:eastAsia="ru-RU"/>
    </w:rPr>
  </w:style>
  <w:style w:type="character" w:styleId="877" w:customStyle="1">
    <w:name w:val="Основной текст (2) + Полужирный"/>
    <w:rPr>
      <w:rFonts w:ascii="Times New Roman" w:hAnsi="Times New Roman" w:cs="Times New Roman" w:eastAsia="Times New Roman" w:hint="default"/>
      <w:b/>
      <w:bCs/>
      <w:color w:val="000000"/>
      <w:spacing w:val="0"/>
      <w:position w:val="0"/>
      <w:sz w:val="24"/>
      <w:szCs w:val="24"/>
      <w:shd w:val="clear" w:color="auto" w:fill="ffffff"/>
      <w:lang w:val="ru-RU" w:bidi="ru-RU" w:eastAsia="ru-RU"/>
    </w:rPr>
  </w:style>
  <w:style w:type="character" w:styleId="878" w:customStyle="1">
    <w:name w:val="Основной текст (2) + Arial Narrow"/>
    <w:rPr>
      <w:rFonts w:ascii="Arial Narrow" w:hAnsi="Arial Narrow" w:cs="Arial Narrow" w:eastAsia="Arial Narrow" w:hint="default"/>
      <w:b w:val="0"/>
      <w:bCs w:val="0"/>
      <w:i w:val="0"/>
      <w:iCs w:val="0"/>
      <w:smallCaps w:val="0"/>
      <w:strike w:val="false"/>
      <w:color w:val="000000"/>
      <w:spacing w:val="0"/>
      <w:position w:val="0"/>
      <w:sz w:val="32"/>
      <w:szCs w:val="32"/>
      <w:u w:val="none"/>
      <w:shd w:val="clear" w:color="auto" w:fill="ffffff"/>
      <w:lang w:val="ru-RU" w:bidi="ru-RU" w:eastAsia="ru-RU"/>
    </w:rPr>
  </w:style>
  <w:style w:type="table" w:styleId="879">
    <w:name w:val="Table Grid"/>
    <w:basedOn w:val="683"/>
    <w:uiPriority w:val="39"/>
    <w:pPr>
      <w:spacing w:after="0" w:line="240" w:lineRule="auto"/>
    </w:pPr>
    <w:rPr>
      <w:rFonts w:ascii="Calibri" w:hAnsi="Calibri" w:cs="Times New Roman" w:eastAsia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0" w:customStyle="1">
    <w:name w:val="Сетка таблицы1"/>
    <w:basedOn w:val="683"/>
    <w:uiPriority w:val="59"/>
    <w:pPr>
      <w:spacing w:after="0" w:line="240" w:lineRule="auto"/>
    </w:pPr>
    <w:rPr>
      <w:rFonts w:ascii="Calibri" w:hAnsi="Calibri" w:cs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1" w:customStyle="1">
    <w:name w:val="Сетка таблицы31"/>
    <w:basedOn w:val="683"/>
    <w:uiPriority w:val="59"/>
    <w:pPr>
      <w:spacing w:after="0" w:line="240" w:lineRule="auto"/>
    </w:pPr>
    <w:rPr>
      <w:rFonts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82" w:customStyle="1">
    <w:name w:val="Сетка таблицы11"/>
    <w:basedOn w:val="68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83" w:customStyle="1">
    <w:name w:val="Заголовок 4 Знак"/>
    <w:basedOn w:val="682"/>
    <w:link w:val="676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84" w:customStyle="1">
    <w:name w:val="Заголовок 2 Знак"/>
    <w:basedOn w:val="682"/>
    <w:link w:val="67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85">
    <w:name w:val="Strong"/>
    <w:basedOn w:val="682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otcmk.ru/index.php/ru/" TargetMode="External"/><Relationship Id="rId11" Type="http://schemas.openxmlformats.org/officeDocument/2006/relationships/hyperlink" Target="http://www.darwin.museu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57ED08E-085E-409A-A07B-16B0F193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Р7-Офис/7.1.1.89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</dc:creator>
  <cp:keywords/>
  <dc:description/>
  <cp:revision>18</cp:revision>
  <dcterms:created xsi:type="dcterms:W3CDTF">2021-08-11T12:47:00Z</dcterms:created>
  <dcterms:modified xsi:type="dcterms:W3CDTF">2022-09-23T03:06:33Z</dcterms:modified>
</cp:coreProperties>
</file>